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1AA51" w14:textId="364F7DFD" w:rsidR="008C6DC1" w:rsidRDefault="00B50E78" w:rsidP="00C839D6">
      <w:pPr>
        <w:jc w:val="center"/>
        <w:rPr>
          <w:rFonts w:ascii="Nirmala UI" w:hAnsi="Nirmala UI" w:cs="Nirmala UI"/>
          <w:b/>
          <w:sz w:val="40"/>
          <w:szCs w:val="40"/>
        </w:rPr>
      </w:pPr>
      <w:r>
        <w:rPr>
          <w:rFonts w:ascii="Nirmala UI" w:hAnsi="Nirmala UI" w:cs="Nirmala UI"/>
          <w:b/>
          <w:sz w:val="40"/>
          <w:szCs w:val="40"/>
        </w:rPr>
        <w:pict w14:anchorId="5B5CDF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5.5pt;height:101.25pt">
            <v:imagedata r:id="rId8" o:title="TRANSPARENT COLOR"/>
          </v:shape>
        </w:pict>
      </w:r>
    </w:p>
    <w:p w14:paraId="0B76CED0" w14:textId="77777777" w:rsidR="008C6DC1" w:rsidRDefault="008C6DC1" w:rsidP="00C839D6">
      <w:pPr>
        <w:jc w:val="center"/>
        <w:rPr>
          <w:rFonts w:ascii="Nirmala UI" w:hAnsi="Nirmala UI" w:cs="Nirmala UI"/>
          <w:b/>
          <w:sz w:val="40"/>
          <w:szCs w:val="40"/>
        </w:rPr>
      </w:pPr>
    </w:p>
    <w:p w14:paraId="1ECEE3B2" w14:textId="795D4D99" w:rsidR="00AF1B88" w:rsidRPr="0045013A" w:rsidRDefault="008C6DC1" w:rsidP="00C839D6">
      <w:pPr>
        <w:jc w:val="center"/>
        <w:rPr>
          <w:rFonts w:ascii="Nirmala UI" w:hAnsi="Nirmala UI" w:cs="Nirmala UI"/>
          <w:b/>
          <w:sz w:val="40"/>
          <w:szCs w:val="40"/>
        </w:rPr>
      </w:pPr>
      <w:r>
        <w:rPr>
          <w:rFonts w:ascii="Nirmala UI" w:hAnsi="Nirmala UI" w:cs="Nirmala UI"/>
          <w:b/>
          <w:sz w:val="40"/>
          <w:szCs w:val="40"/>
        </w:rPr>
        <w:t>A</w:t>
      </w:r>
      <w:r w:rsidR="00654576" w:rsidRPr="0045013A">
        <w:rPr>
          <w:rFonts w:ascii="Nirmala UI" w:hAnsi="Nirmala UI" w:cs="Nirmala UI"/>
          <w:b/>
          <w:sz w:val="40"/>
          <w:szCs w:val="40"/>
        </w:rPr>
        <w:t>RDEN PARK RECREATION AND PARK DISTRICT</w:t>
      </w:r>
    </w:p>
    <w:p w14:paraId="0201E382" w14:textId="77777777" w:rsidR="00654576" w:rsidRPr="0045013A" w:rsidRDefault="00AA6370" w:rsidP="00C839D6">
      <w:pPr>
        <w:jc w:val="center"/>
        <w:rPr>
          <w:rFonts w:ascii="Nirmala UI" w:hAnsi="Nirmala UI" w:cs="Nirmala UI"/>
          <w:sz w:val="28"/>
          <w:szCs w:val="28"/>
        </w:rPr>
      </w:pPr>
      <w:smartTag w:uri="urn:schemas-microsoft-com:office:smarttags" w:element="Street">
        <w:smartTag w:uri="urn:schemas-microsoft-com:office:smarttags" w:element="address">
          <w:r w:rsidRPr="0045013A">
            <w:rPr>
              <w:rFonts w:ascii="Nirmala UI" w:hAnsi="Nirmala UI" w:cs="Nirmala UI"/>
              <w:sz w:val="28"/>
              <w:szCs w:val="28"/>
            </w:rPr>
            <w:t>1000 La Sie</w:t>
          </w:r>
          <w:r w:rsidR="00654576" w:rsidRPr="0045013A">
            <w:rPr>
              <w:rFonts w:ascii="Nirmala UI" w:hAnsi="Nirmala UI" w:cs="Nirmala UI"/>
              <w:sz w:val="28"/>
              <w:szCs w:val="28"/>
            </w:rPr>
            <w:t>rra Drive</w:t>
          </w:r>
        </w:smartTag>
      </w:smartTag>
    </w:p>
    <w:p w14:paraId="1D819C6A" w14:textId="77777777" w:rsidR="00654576" w:rsidRPr="0045013A" w:rsidRDefault="00654576" w:rsidP="00C839D6">
      <w:pPr>
        <w:jc w:val="center"/>
        <w:rPr>
          <w:rFonts w:ascii="Nirmala UI" w:hAnsi="Nirmala UI" w:cs="Nirmala UI"/>
          <w:sz w:val="28"/>
          <w:szCs w:val="28"/>
        </w:rPr>
      </w:pPr>
      <w:smartTag w:uri="urn:schemas-microsoft-com:office:smarttags" w:element="place">
        <w:smartTag w:uri="urn:schemas-microsoft-com:office:smarttags" w:element="City">
          <w:r w:rsidRPr="0045013A">
            <w:rPr>
              <w:rFonts w:ascii="Nirmala UI" w:hAnsi="Nirmala UI" w:cs="Nirmala UI"/>
              <w:sz w:val="28"/>
              <w:szCs w:val="28"/>
            </w:rPr>
            <w:t>Sacramento</w:t>
          </w:r>
        </w:smartTag>
        <w:r w:rsidRPr="0045013A">
          <w:rPr>
            <w:rFonts w:ascii="Nirmala UI" w:hAnsi="Nirmala UI" w:cs="Nirmala UI"/>
            <w:sz w:val="28"/>
            <w:szCs w:val="28"/>
          </w:rPr>
          <w:t xml:space="preserve">, </w:t>
        </w:r>
        <w:smartTag w:uri="urn:schemas-microsoft-com:office:smarttags" w:element="State">
          <w:r w:rsidRPr="0045013A">
            <w:rPr>
              <w:rFonts w:ascii="Nirmala UI" w:hAnsi="Nirmala UI" w:cs="Nirmala UI"/>
              <w:sz w:val="28"/>
              <w:szCs w:val="28"/>
            </w:rPr>
            <w:t>CA</w:t>
          </w:r>
        </w:smartTag>
        <w:r w:rsidRPr="0045013A">
          <w:rPr>
            <w:rFonts w:ascii="Nirmala UI" w:hAnsi="Nirmala UI" w:cs="Nirmala UI"/>
            <w:sz w:val="28"/>
            <w:szCs w:val="28"/>
          </w:rPr>
          <w:t xml:space="preserve">  </w:t>
        </w:r>
        <w:smartTag w:uri="urn:schemas-microsoft-com:office:smarttags" w:element="PostalCode">
          <w:r w:rsidRPr="0045013A">
            <w:rPr>
              <w:rFonts w:ascii="Nirmala UI" w:hAnsi="Nirmala UI" w:cs="Nirmala UI"/>
              <w:sz w:val="28"/>
              <w:szCs w:val="28"/>
            </w:rPr>
            <w:t>95864</w:t>
          </w:r>
        </w:smartTag>
      </w:smartTag>
    </w:p>
    <w:p w14:paraId="105A4C1B" w14:textId="77777777" w:rsidR="00654576" w:rsidRPr="0045013A" w:rsidRDefault="00654576" w:rsidP="00C839D6">
      <w:pPr>
        <w:jc w:val="center"/>
        <w:rPr>
          <w:rFonts w:ascii="Nirmala UI" w:hAnsi="Nirmala UI" w:cs="Nirmala UI"/>
          <w:sz w:val="28"/>
          <w:szCs w:val="28"/>
        </w:rPr>
      </w:pPr>
      <w:r w:rsidRPr="0045013A">
        <w:rPr>
          <w:rFonts w:ascii="Nirmala UI" w:hAnsi="Nirmala UI" w:cs="Nirmala UI"/>
          <w:sz w:val="28"/>
          <w:szCs w:val="28"/>
        </w:rPr>
        <w:t>(916) 483-6069</w:t>
      </w:r>
    </w:p>
    <w:p w14:paraId="732657C3" w14:textId="77777777" w:rsidR="00E97548" w:rsidRPr="0045013A" w:rsidRDefault="00E97548" w:rsidP="00C839D6">
      <w:pPr>
        <w:jc w:val="center"/>
        <w:rPr>
          <w:rFonts w:ascii="Nirmala UI" w:hAnsi="Nirmala UI" w:cs="Nirmala UI"/>
          <w:sz w:val="28"/>
          <w:szCs w:val="28"/>
        </w:rPr>
      </w:pPr>
    </w:p>
    <w:p w14:paraId="59E0AD67" w14:textId="24FF05A0" w:rsidR="00DC4532" w:rsidRPr="0045013A" w:rsidRDefault="0045013A" w:rsidP="0007659E">
      <w:pPr>
        <w:jc w:val="center"/>
        <w:rPr>
          <w:rFonts w:ascii="Nirmala UI" w:hAnsi="Nirmala UI" w:cs="Nirmala UI"/>
          <w:b/>
          <w:sz w:val="32"/>
          <w:szCs w:val="32"/>
        </w:rPr>
      </w:pPr>
      <w:r w:rsidRPr="0045013A">
        <w:rPr>
          <w:rFonts w:ascii="Nirmala UI" w:hAnsi="Nirmala UI" w:cs="Nirmala UI"/>
          <w:b/>
          <w:sz w:val="32"/>
          <w:szCs w:val="32"/>
        </w:rPr>
        <w:t xml:space="preserve">Board of Directors </w:t>
      </w:r>
    </w:p>
    <w:p w14:paraId="66879E38" w14:textId="46031116" w:rsidR="0045013A" w:rsidRPr="0045013A" w:rsidRDefault="0045013A" w:rsidP="0007659E">
      <w:pPr>
        <w:jc w:val="center"/>
        <w:rPr>
          <w:rFonts w:ascii="Nirmala UI" w:hAnsi="Nirmala UI" w:cs="Nirmala UI"/>
          <w:sz w:val="28"/>
          <w:szCs w:val="28"/>
        </w:rPr>
      </w:pPr>
      <w:r w:rsidRPr="0045013A">
        <w:rPr>
          <w:rFonts w:ascii="Nirmala UI" w:hAnsi="Nirmala UI" w:cs="Nirmala UI"/>
          <w:sz w:val="28"/>
          <w:szCs w:val="28"/>
        </w:rPr>
        <w:t xml:space="preserve">Chair, </w:t>
      </w:r>
      <w:r w:rsidR="00227FEC">
        <w:rPr>
          <w:rFonts w:ascii="Nirmala UI" w:hAnsi="Nirmala UI" w:cs="Nirmala UI"/>
          <w:sz w:val="28"/>
          <w:szCs w:val="28"/>
        </w:rPr>
        <w:t xml:space="preserve">Matt Ross </w:t>
      </w:r>
    </w:p>
    <w:p w14:paraId="2ED541E3" w14:textId="718CC2E9" w:rsidR="0045013A" w:rsidRDefault="0045013A" w:rsidP="0007659E">
      <w:pPr>
        <w:jc w:val="center"/>
        <w:rPr>
          <w:rFonts w:ascii="Nirmala UI" w:hAnsi="Nirmala UI" w:cs="Nirmala UI"/>
          <w:sz w:val="28"/>
          <w:szCs w:val="28"/>
        </w:rPr>
      </w:pPr>
      <w:r w:rsidRPr="0045013A">
        <w:rPr>
          <w:rFonts w:ascii="Nirmala UI" w:hAnsi="Nirmala UI" w:cs="Nirmala UI"/>
          <w:sz w:val="28"/>
          <w:szCs w:val="28"/>
        </w:rPr>
        <w:t xml:space="preserve">Vice-Chair, </w:t>
      </w:r>
      <w:r w:rsidR="00227FEC">
        <w:rPr>
          <w:rFonts w:ascii="Nirmala UI" w:hAnsi="Nirmala UI" w:cs="Nirmala UI"/>
          <w:sz w:val="28"/>
          <w:szCs w:val="28"/>
        </w:rPr>
        <w:t xml:space="preserve">Richard Heltzel </w:t>
      </w:r>
    </w:p>
    <w:p w14:paraId="220A41CE" w14:textId="736EB106" w:rsidR="0045013A" w:rsidRDefault="0045013A" w:rsidP="0007659E">
      <w:pPr>
        <w:jc w:val="center"/>
        <w:rPr>
          <w:rFonts w:ascii="Nirmala UI" w:hAnsi="Nirmala UI" w:cs="Nirmala UI"/>
          <w:sz w:val="28"/>
          <w:szCs w:val="28"/>
        </w:rPr>
      </w:pPr>
      <w:r>
        <w:rPr>
          <w:rFonts w:ascii="Nirmala UI" w:hAnsi="Nirmala UI" w:cs="Nirmala UI"/>
          <w:sz w:val="28"/>
          <w:szCs w:val="28"/>
        </w:rPr>
        <w:t xml:space="preserve">Bill Andrews </w:t>
      </w:r>
    </w:p>
    <w:p w14:paraId="788A39E6" w14:textId="768D5C78" w:rsidR="0045013A" w:rsidRDefault="00204FD9" w:rsidP="0007659E">
      <w:pPr>
        <w:jc w:val="center"/>
        <w:rPr>
          <w:rFonts w:ascii="Nirmala UI" w:hAnsi="Nirmala UI" w:cs="Nirmala UI"/>
          <w:sz w:val="28"/>
          <w:szCs w:val="28"/>
        </w:rPr>
      </w:pPr>
      <w:r>
        <w:rPr>
          <w:rFonts w:ascii="Nirmala UI" w:hAnsi="Nirmala UI" w:cs="Nirmala UI"/>
          <w:sz w:val="28"/>
          <w:szCs w:val="28"/>
        </w:rPr>
        <w:t>Nicole Swanson</w:t>
      </w:r>
    </w:p>
    <w:p w14:paraId="2A78C676" w14:textId="19C379C8" w:rsidR="0045013A" w:rsidRDefault="00227FEC" w:rsidP="0007659E">
      <w:pPr>
        <w:jc w:val="center"/>
        <w:rPr>
          <w:rFonts w:ascii="Nirmala UI" w:hAnsi="Nirmala UI" w:cs="Nirmala UI"/>
          <w:sz w:val="28"/>
          <w:szCs w:val="28"/>
        </w:rPr>
      </w:pPr>
      <w:r>
        <w:rPr>
          <w:rFonts w:ascii="Nirmala UI" w:hAnsi="Nirmala UI" w:cs="Nirmala UI"/>
          <w:sz w:val="28"/>
          <w:szCs w:val="28"/>
        </w:rPr>
        <w:t xml:space="preserve">Patrice Wohl </w:t>
      </w:r>
    </w:p>
    <w:p w14:paraId="4E26AEC6" w14:textId="3D0BC237" w:rsidR="00C2588B" w:rsidRDefault="00C2588B" w:rsidP="0007659E">
      <w:pPr>
        <w:jc w:val="center"/>
        <w:rPr>
          <w:rFonts w:ascii="Nirmala UI" w:hAnsi="Nirmala UI" w:cs="Nirmala UI"/>
          <w:sz w:val="28"/>
          <w:szCs w:val="28"/>
        </w:rPr>
      </w:pPr>
    </w:p>
    <w:p w14:paraId="07267B1F" w14:textId="0A8F25CE" w:rsidR="00C2588B" w:rsidRPr="00C2588B" w:rsidRDefault="00C2588B" w:rsidP="0007659E">
      <w:pPr>
        <w:jc w:val="center"/>
        <w:rPr>
          <w:rFonts w:ascii="Nirmala UI" w:hAnsi="Nirmala UI" w:cs="Nirmala UI"/>
          <w:b/>
          <w:sz w:val="36"/>
          <w:szCs w:val="36"/>
        </w:rPr>
      </w:pPr>
      <w:r w:rsidRPr="00C2588B">
        <w:rPr>
          <w:rFonts w:ascii="Nirmala UI" w:hAnsi="Nirmala UI" w:cs="Nirmala UI"/>
          <w:b/>
          <w:sz w:val="36"/>
          <w:szCs w:val="36"/>
        </w:rPr>
        <w:t xml:space="preserve">AGENDA </w:t>
      </w:r>
    </w:p>
    <w:p w14:paraId="1B69325E" w14:textId="3C274FB7" w:rsidR="00654576" w:rsidRPr="0045013A" w:rsidRDefault="0045013A" w:rsidP="0007659E">
      <w:pPr>
        <w:jc w:val="center"/>
        <w:rPr>
          <w:rFonts w:ascii="Nirmala UI" w:hAnsi="Nirmala UI" w:cs="Nirmala UI"/>
          <w:sz w:val="28"/>
          <w:szCs w:val="28"/>
        </w:rPr>
      </w:pPr>
      <w:r>
        <w:rPr>
          <w:rFonts w:ascii="Nirmala UI" w:hAnsi="Nirmala UI" w:cs="Nirmala UI"/>
          <w:b/>
          <w:sz w:val="28"/>
          <w:szCs w:val="28"/>
        </w:rPr>
        <w:t xml:space="preserve">REGULAR </w:t>
      </w:r>
      <w:r w:rsidR="00654576" w:rsidRPr="0045013A">
        <w:rPr>
          <w:rFonts w:ascii="Nirmala UI" w:hAnsi="Nirmala UI" w:cs="Nirmala UI"/>
          <w:b/>
          <w:sz w:val="28"/>
          <w:szCs w:val="28"/>
        </w:rPr>
        <w:t>MEETING OF THE BOARD OF DIRECTORS</w:t>
      </w:r>
    </w:p>
    <w:p w14:paraId="2DBE13D8" w14:textId="29CBABA3" w:rsidR="00654576" w:rsidRPr="0045013A" w:rsidRDefault="00227FEC" w:rsidP="0007659E">
      <w:pPr>
        <w:jc w:val="center"/>
        <w:rPr>
          <w:rFonts w:ascii="Nirmala UI" w:hAnsi="Nirmala UI" w:cs="Nirmala UI"/>
          <w:b/>
        </w:rPr>
      </w:pPr>
      <w:proofErr w:type="gramStart"/>
      <w:r>
        <w:rPr>
          <w:rFonts w:ascii="Nirmala UI" w:hAnsi="Nirmala UI" w:cs="Nirmala UI"/>
          <w:b/>
        </w:rPr>
        <w:t>June,</w:t>
      </w:r>
      <w:proofErr w:type="gramEnd"/>
      <w:r>
        <w:rPr>
          <w:rFonts w:ascii="Nirmala UI" w:hAnsi="Nirmala UI" w:cs="Nirmala UI"/>
          <w:b/>
        </w:rPr>
        <w:t xml:space="preserve"> 21, 2022 </w:t>
      </w:r>
    </w:p>
    <w:p w14:paraId="700C1B2F" w14:textId="77777777" w:rsidR="00654576" w:rsidRPr="0045013A" w:rsidRDefault="00654576">
      <w:pPr>
        <w:rPr>
          <w:rFonts w:ascii="Nirmala UI" w:hAnsi="Nirmala UI" w:cs="Nirmala UI"/>
          <w:b/>
        </w:rPr>
      </w:pPr>
      <w:r w:rsidRPr="0045013A">
        <w:rPr>
          <w:rFonts w:ascii="Nirmala UI" w:hAnsi="Nirmala UI" w:cs="Nirmala UI"/>
        </w:rPr>
        <w:t xml:space="preserve">                             </w:t>
      </w:r>
      <w:r w:rsidR="00C839D6" w:rsidRPr="0045013A">
        <w:rPr>
          <w:rFonts w:ascii="Nirmala UI" w:hAnsi="Nirmala UI" w:cs="Nirmala UI"/>
        </w:rPr>
        <w:t xml:space="preserve">              </w:t>
      </w:r>
      <w:r w:rsidRPr="0045013A">
        <w:rPr>
          <w:rFonts w:ascii="Nirmala UI" w:hAnsi="Nirmala UI" w:cs="Nirmala UI"/>
        </w:rPr>
        <w:t xml:space="preserve"> </w:t>
      </w:r>
      <w:proofErr w:type="gramStart"/>
      <w:r w:rsidR="002A1137" w:rsidRPr="0045013A">
        <w:rPr>
          <w:rFonts w:ascii="Nirmala UI" w:hAnsi="Nirmala UI" w:cs="Nirmala UI"/>
          <w:b/>
        </w:rPr>
        <w:t xml:space="preserve">7:00 </w:t>
      </w:r>
      <w:r w:rsidR="00511606" w:rsidRPr="0045013A">
        <w:rPr>
          <w:rFonts w:ascii="Nirmala UI" w:hAnsi="Nirmala UI" w:cs="Nirmala UI"/>
          <w:b/>
        </w:rPr>
        <w:t xml:space="preserve"> p</w:t>
      </w:r>
      <w:r w:rsidRPr="0045013A">
        <w:rPr>
          <w:rFonts w:ascii="Nirmala UI" w:hAnsi="Nirmala UI" w:cs="Nirmala UI"/>
          <w:b/>
        </w:rPr>
        <w:t>m</w:t>
      </w:r>
      <w:proofErr w:type="gramEnd"/>
      <w:r w:rsidRPr="0045013A">
        <w:rPr>
          <w:rFonts w:ascii="Nirmala UI" w:hAnsi="Nirmala UI" w:cs="Nirmala UI"/>
          <w:b/>
        </w:rPr>
        <w:t xml:space="preserve"> – Arden Park Community Center</w:t>
      </w:r>
    </w:p>
    <w:p w14:paraId="1B7BD27D" w14:textId="77777777" w:rsidR="00AE1417" w:rsidRPr="0045013A" w:rsidRDefault="00AE1417">
      <w:pPr>
        <w:rPr>
          <w:rFonts w:ascii="Nirmala UI" w:hAnsi="Nirmala UI" w:cs="Nirmala UI"/>
          <w:b/>
        </w:rPr>
      </w:pPr>
    </w:p>
    <w:p w14:paraId="7846B4FD" w14:textId="4E5E5F68" w:rsidR="00AE1417" w:rsidRDefault="00AE1417" w:rsidP="00EA3EA4">
      <w:pPr>
        <w:jc w:val="both"/>
        <w:rPr>
          <w:rFonts w:ascii="Nirmala UI" w:hAnsi="Nirmala UI" w:cs="Nirmala UI"/>
        </w:rPr>
      </w:pPr>
      <w:r w:rsidRPr="0045013A">
        <w:rPr>
          <w:rFonts w:ascii="Nirmala UI" w:hAnsi="Nirmala UI" w:cs="Nirmala UI"/>
        </w:rPr>
        <w:t xml:space="preserve">This meeting will be held at the above-stated location. This location is accessible to the public, and a member of the public may address the Board of Directors at this location. In compliance with the Americans with Disabilities Act, if you are a disabled person and you need a disability-related modification or accommodation to participate in this meeting, please contact the District office at (916) 483-6069. Requests should be made as early as possible, and preferably at least one full business day in advance of the start of the meeting. Documents and materials related to an open session item on this agenda submitted to this Board after distribution of the agenda packet are available for public inspection and copying at The District office located at the address listed above during normal business hours. </w:t>
      </w:r>
    </w:p>
    <w:p w14:paraId="157EFB17" w14:textId="437360D2" w:rsidR="0045013A" w:rsidRDefault="0045013A" w:rsidP="00EA3EA4">
      <w:pPr>
        <w:jc w:val="both"/>
        <w:rPr>
          <w:rFonts w:ascii="Nirmala UI" w:hAnsi="Nirmala UI" w:cs="Nirmala UI"/>
        </w:rPr>
      </w:pPr>
    </w:p>
    <w:p w14:paraId="4B9A34DC" w14:textId="77777777" w:rsidR="00654576" w:rsidRPr="0045013A" w:rsidRDefault="0007659E" w:rsidP="0007659E">
      <w:pPr>
        <w:numPr>
          <w:ilvl w:val="0"/>
          <w:numId w:val="7"/>
        </w:numPr>
        <w:rPr>
          <w:rFonts w:ascii="Nirmala UI" w:hAnsi="Nirmala UI" w:cs="Nirmala UI"/>
          <w:b/>
        </w:rPr>
      </w:pPr>
      <w:r w:rsidRPr="0045013A">
        <w:rPr>
          <w:rFonts w:ascii="Nirmala UI" w:hAnsi="Nirmala UI" w:cs="Nirmala UI"/>
          <w:b/>
        </w:rPr>
        <w:lastRenderedPageBreak/>
        <w:t xml:space="preserve">CALL TO ORDER  </w:t>
      </w:r>
    </w:p>
    <w:p w14:paraId="75EACBF0" w14:textId="77777777" w:rsidR="0007659E" w:rsidRPr="0045013A" w:rsidRDefault="0007659E" w:rsidP="0007659E">
      <w:pPr>
        <w:numPr>
          <w:ilvl w:val="2"/>
          <w:numId w:val="7"/>
        </w:numPr>
        <w:rPr>
          <w:rFonts w:ascii="Nirmala UI" w:hAnsi="Nirmala UI" w:cs="Nirmala UI"/>
        </w:rPr>
      </w:pPr>
      <w:r w:rsidRPr="0045013A">
        <w:rPr>
          <w:rFonts w:ascii="Nirmala UI" w:hAnsi="Nirmala UI" w:cs="Nirmala UI"/>
        </w:rPr>
        <w:t>Welcome</w:t>
      </w:r>
    </w:p>
    <w:p w14:paraId="4B9EA53B" w14:textId="77777777" w:rsidR="0007659E" w:rsidRPr="0045013A" w:rsidRDefault="0007659E" w:rsidP="0007659E">
      <w:pPr>
        <w:numPr>
          <w:ilvl w:val="2"/>
          <w:numId w:val="7"/>
        </w:numPr>
        <w:rPr>
          <w:rFonts w:ascii="Nirmala UI" w:hAnsi="Nirmala UI" w:cs="Nirmala UI"/>
        </w:rPr>
      </w:pPr>
      <w:r w:rsidRPr="0045013A">
        <w:rPr>
          <w:rFonts w:ascii="Nirmala UI" w:hAnsi="Nirmala UI" w:cs="Nirmala UI"/>
        </w:rPr>
        <w:t>Roll Call and Announcement of a Quorum</w:t>
      </w:r>
    </w:p>
    <w:p w14:paraId="12FC14C0" w14:textId="57EB61D7" w:rsidR="00663A30" w:rsidRPr="0045013A" w:rsidRDefault="00E436AD" w:rsidP="00ED6037">
      <w:pPr>
        <w:numPr>
          <w:ilvl w:val="2"/>
          <w:numId w:val="7"/>
        </w:numPr>
        <w:rPr>
          <w:rFonts w:ascii="Nirmala UI" w:hAnsi="Nirmala UI" w:cs="Nirmala UI"/>
        </w:rPr>
      </w:pPr>
      <w:r w:rsidRPr="0045013A">
        <w:rPr>
          <w:rFonts w:ascii="Nirmala UI" w:hAnsi="Nirmala UI" w:cs="Nirmala UI"/>
        </w:rPr>
        <w:t>Agenda Approval</w:t>
      </w:r>
    </w:p>
    <w:p w14:paraId="6BB4BA73" w14:textId="77777777" w:rsidR="002D2BDA" w:rsidRPr="0045013A" w:rsidRDefault="002D2BDA" w:rsidP="002D2BDA">
      <w:pPr>
        <w:numPr>
          <w:ilvl w:val="0"/>
          <w:numId w:val="7"/>
        </w:numPr>
        <w:rPr>
          <w:rFonts w:ascii="Nirmala UI" w:hAnsi="Nirmala UI" w:cs="Nirmala UI"/>
          <w:b/>
        </w:rPr>
      </w:pPr>
      <w:r w:rsidRPr="0045013A">
        <w:rPr>
          <w:rFonts w:ascii="Nirmala UI" w:hAnsi="Nirmala UI" w:cs="Nirmala UI"/>
          <w:b/>
        </w:rPr>
        <w:t xml:space="preserve">PUBLIC REQUEST TO ADDRESS THE BOARD OF DIRECTORS </w:t>
      </w:r>
    </w:p>
    <w:p w14:paraId="2F9AE9BC" w14:textId="08361874" w:rsidR="00663A30" w:rsidRPr="00E5605C" w:rsidRDefault="002D2BDA" w:rsidP="00E5605C">
      <w:pPr>
        <w:numPr>
          <w:ilvl w:val="2"/>
          <w:numId w:val="7"/>
        </w:numPr>
        <w:jc w:val="both"/>
        <w:rPr>
          <w:rFonts w:ascii="Nirmala UI" w:hAnsi="Nirmala UI" w:cs="Nirmala UI"/>
        </w:rPr>
      </w:pPr>
      <w:r w:rsidRPr="00E5605C">
        <w:rPr>
          <w:rFonts w:ascii="Nirmala UI" w:hAnsi="Nirmala UI" w:cs="Nirmala UI"/>
        </w:rPr>
        <w:t xml:space="preserve">Any member of the public who requests to address the Board on any item which is not on the agenda may do so at this time. Any matter that requires action by the Board will be referred to the staff for action or staff will be asked to report back to the Board at a subsequent meeting. Comments pertaining to scheduled agenda items will be heard when that item is discussed by the Board. Comments are limited to three minutes per person unless further time is granted by the presiding officer. </w:t>
      </w:r>
    </w:p>
    <w:p w14:paraId="6505ACEF" w14:textId="77777777" w:rsidR="002A1137" w:rsidRPr="0045013A" w:rsidRDefault="00C11FAE" w:rsidP="00D007E6">
      <w:pPr>
        <w:numPr>
          <w:ilvl w:val="0"/>
          <w:numId w:val="7"/>
        </w:numPr>
        <w:rPr>
          <w:rFonts w:ascii="Nirmala UI" w:hAnsi="Nirmala UI" w:cs="Nirmala UI"/>
          <w:b/>
        </w:rPr>
      </w:pPr>
      <w:r w:rsidRPr="0045013A">
        <w:rPr>
          <w:rFonts w:ascii="Nirmala UI" w:hAnsi="Nirmala UI" w:cs="Nirmala UI"/>
          <w:b/>
        </w:rPr>
        <w:t xml:space="preserve">CONSENT AGENDA </w:t>
      </w:r>
    </w:p>
    <w:p w14:paraId="25C82C49" w14:textId="1EB2937F" w:rsidR="00563A19" w:rsidRPr="00835F63" w:rsidRDefault="00563A19" w:rsidP="00C11FAE">
      <w:pPr>
        <w:numPr>
          <w:ilvl w:val="2"/>
          <w:numId w:val="7"/>
        </w:numPr>
        <w:rPr>
          <w:rFonts w:ascii="Nirmala UI" w:hAnsi="Nirmala UI" w:cs="Nirmala UI"/>
          <w:b/>
        </w:rPr>
      </w:pPr>
      <w:r w:rsidRPr="0045013A">
        <w:rPr>
          <w:rFonts w:ascii="Nirmala UI" w:hAnsi="Nirmala UI" w:cs="Nirmala UI"/>
        </w:rPr>
        <w:t xml:space="preserve">Approval of the minutes of the Board Meeting held on </w:t>
      </w:r>
      <w:r w:rsidR="00227FEC">
        <w:rPr>
          <w:rFonts w:ascii="Nirmala UI" w:hAnsi="Nirmala UI" w:cs="Nirmala UI"/>
        </w:rPr>
        <w:t>May 17, 2022</w:t>
      </w:r>
    </w:p>
    <w:p w14:paraId="6A15DD32" w14:textId="77777777" w:rsidR="00A47462" w:rsidRPr="00A47462" w:rsidRDefault="00A47462" w:rsidP="00A47462">
      <w:pPr>
        <w:numPr>
          <w:ilvl w:val="2"/>
          <w:numId w:val="7"/>
        </w:numPr>
        <w:rPr>
          <w:rFonts w:ascii="Nirmala UI" w:hAnsi="Nirmala UI" w:cs="Nirmala UI"/>
          <w:b/>
        </w:rPr>
      </w:pPr>
      <w:r w:rsidRPr="00A47462">
        <w:rPr>
          <w:rFonts w:ascii="Nirmala UI" w:hAnsi="Nirmala UI" w:cs="Nirmala UI"/>
        </w:rPr>
        <w:t xml:space="preserve">Financial Reports- </w:t>
      </w:r>
    </w:p>
    <w:p w14:paraId="63D3A8CB" w14:textId="77777777" w:rsidR="00A47462" w:rsidRPr="00A47462" w:rsidRDefault="00A47462" w:rsidP="00A47462">
      <w:pPr>
        <w:numPr>
          <w:ilvl w:val="3"/>
          <w:numId w:val="7"/>
        </w:numPr>
        <w:rPr>
          <w:rFonts w:ascii="Nirmala UI" w:hAnsi="Nirmala UI" w:cs="Nirmala UI"/>
        </w:rPr>
      </w:pPr>
      <w:r w:rsidRPr="00A47462">
        <w:rPr>
          <w:rFonts w:ascii="Nirmala UI" w:hAnsi="Nirmala UI" w:cs="Nirmala UI"/>
        </w:rPr>
        <w:t>Revenues</w:t>
      </w:r>
    </w:p>
    <w:p w14:paraId="49FF6796" w14:textId="77777777" w:rsidR="00A47462" w:rsidRPr="00A47462" w:rsidRDefault="00A47462" w:rsidP="00A47462">
      <w:pPr>
        <w:numPr>
          <w:ilvl w:val="3"/>
          <w:numId w:val="7"/>
        </w:numPr>
        <w:rPr>
          <w:rFonts w:ascii="Nirmala UI" w:hAnsi="Nirmala UI" w:cs="Nirmala UI"/>
        </w:rPr>
      </w:pPr>
      <w:r w:rsidRPr="00A47462">
        <w:rPr>
          <w:rFonts w:ascii="Nirmala UI" w:hAnsi="Nirmala UI" w:cs="Nirmala UI"/>
        </w:rPr>
        <w:t>Salaries</w:t>
      </w:r>
    </w:p>
    <w:p w14:paraId="6635B849" w14:textId="77777777" w:rsidR="00A47462" w:rsidRPr="00A47462" w:rsidRDefault="00A47462" w:rsidP="00A47462">
      <w:pPr>
        <w:numPr>
          <w:ilvl w:val="3"/>
          <w:numId w:val="7"/>
        </w:numPr>
        <w:rPr>
          <w:rFonts w:ascii="Nirmala UI" w:hAnsi="Nirmala UI" w:cs="Nirmala UI"/>
        </w:rPr>
      </w:pPr>
      <w:r w:rsidRPr="00A47462">
        <w:rPr>
          <w:rFonts w:ascii="Nirmala UI" w:hAnsi="Nirmala UI" w:cs="Nirmala UI"/>
        </w:rPr>
        <w:t xml:space="preserve">General Fund Bills </w:t>
      </w:r>
    </w:p>
    <w:p w14:paraId="35EBBDB5" w14:textId="77777777" w:rsidR="00A47462" w:rsidRPr="00A47462" w:rsidRDefault="00A47462" w:rsidP="00A47462">
      <w:pPr>
        <w:numPr>
          <w:ilvl w:val="3"/>
          <w:numId w:val="7"/>
        </w:numPr>
        <w:rPr>
          <w:rFonts w:ascii="Nirmala UI" w:hAnsi="Nirmala UI" w:cs="Nirmala UI"/>
        </w:rPr>
      </w:pPr>
      <w:r w:rsidRPr="00A47462">
        <w:rPr>
          <w:rFonts w:ascii="Nirmala UI" w:hAnsi="Nirmala UI" w:cs="Nirmala UI"/>
        </w:rPr>
        <w:t xml:space="preserve">Benefit Assessment Bills </w:t>
      </w:r>
    </w:p>
    <w:p w14:paraId="2FD9A5E4" w14:textId="77777777" w:rsidR="00A47462" w:rsidRPr="00A47462" w:rsidRDefault="00A47462" w:rsidP="00A47462">
      <w:pPr>
        <w:numPr>
          <w:ilvl w:val="3"/>
          <w:numId w:val="7"/>
        </w:numPr>
        <w:rPr>
          <w:rFonts w:ascii="Nirmala UI" w:hAnsi="Nirmala UI" w:cs="Nirmala UI"/>
        </w:rPr>
      </w:pPr>
      <w:r w:rsidRPr="00A47462">
        <w:rPr>
          <w:rFonts w:ascii="Nirmala UI" w:hAnsi="Nirmala UI" w:cs="Nirmala UI"/>
        </w:rPr>
        <w:t>Fixed Asset Bills</w:t>
      </w:r>
    </w:p>
    <w:p w14:paraId="4F699806" w14:textId="187BCA0A" w:rsidR="00E92AE3" w:rsidRPr="0038787D" w:rsidRDefault="00A47462" w:rsidP="0038787D">
      <w:pPr>
        <w:numPr>
          <w:ilvl w:val="3"/>
          <w:numId w:val="7"/>
        </w:numPr>
        <w:tabs>
          <w:tab w:val="left" w:pos="2340"/>
        </w:tabs>
        <w:rPr>
          <w:rFonts w:ascii="Nirmala UI" w:hAnsi="Nirmala UI" w:cs="Nirmala UI"/>
        </w:rPr>
      </w:pPr>
      <w:r w:rsidRPr="0038787D">
        <w:rPr>
          <w:rFonts w:ascii="Nirmala UI" w:hAnsi="Nirmala UI" w:cs="Nirmala UI"/>
        </w:rPr>
        <w:t>Cash in Treasury</w:t>
      </w:r>
      <w:r w:rsidR="000A0E6A" w:rsidRPr="0038787D">
        <w:rPr>
          <w:rFonts w:ascii="Nirmala UI" w:hAnsi="Nirmala UI" w:cs="Nirmala UI"/>
          <w:b/>
        </w:rPr>
        <w:tab/>
      </w:r>
      <w:bookmarkStart w:id="0" w:name="_Hlk513985"/>
    </w:p>
    <w:p w14:paraId="7DB1A643" w14:textId="09099AFD" w:rsidR="00064FCD" w:rsidRPr="00725AEF" w:rsidRDefault="00E42614" w:rsidP="00064FCD">
      <w:pPr>
        <w:numPr>
          <w:ilvl w:val="0"/>
          <w:numId w:val="7"/>
        </w:numPr>
        <w:rPr>
          <w:rFonts w:ascii="Nirmala UI" w:hAnsi="Nirmala UI" w:cs="Nirmala UI"/>
        </w:rPr>
      </w:pPr>
      <w:bookmarkStart w:id="1" w:name="_Hlk519167259"/>
      <w:bookmarkEnd w:id="0"/>
      <w:r w:rsidRPr="0045013A">
        <w:rPr>
          <w:rFonts w:ascii="Nirmala UI" w:hAnsi="Nirmala UI" w:cs="Nirmala UI"/>
          <w:b/>
        </w:rPr>
        <w:t>NEW</w:t>
      </w:r>
      <w:r w:rsidR="00064FCD" w:rsidRPr="0045013A">
        <w:rPr>
          <w:rFonts w:ascii="Nirmala UI" w:hAnsi="Nirmala UI" w:cs="Nirmala UI"/>
          <w:b/>
        </w:rPr>
        <w:t xml:space="preserve"> BUSINESS</w:t>
      </w:r>
    </w:p>
    <w:bookmarkEnd w:id="1"/>
    <w:p w14:paraId="7B06DF07" w14:textId="59EAA5C3" w:rsidR="00471478" w:rsidRDefault="00471478" w:rsidP="001D6112">
      <w:pPr>
        <w:numPr>
          <w:ilvl w:val="2"/>
          <w:numId w:val="7"/>
        </w:numPr>
        <w:rPr>
          <w:rFonts w:ascii="Nirmala UI" w:hAnsi="Nirmala UI" w:cs="Nirmala UI"/>
        </w:rPr>
      </w:pPr>
      <w:r>
        <w:rPr>
          <w:rFonts w:ascii="Nirmala UI" w:hAnsi="Nirmala UI" w:cs="Nirmala UI"/>
        </w:rPr>
        <w:t xml:space="preserve">Update and discussion on the draft 2022 Master Plan Update. </w:t>
      </w:r>
    </w:p>
    <w:p w14:paraId="297038DC" w14:textId="7984E9B6" w:rsidR="001D6112" w:rsidRDefault="001D6112" w:rsidP="001D6112">
      <w:pPr>
        <w:numPr>
          <w:ilvl w:val="2"/>
          <w:numId w:val="7"/>
        </w:numPr>
        <w:rPr>
          <w:rFonts w:ascii="Nirmala UI" w:hAnsi="Nirmala UI" w:cs="Nirmala UI"/>
        </w:rPr>
      </w:pPr>
      <w:r>
        <w:rPr>
          <w:rFonts w:ascii="Nirmala UI" w:hAnsi="Nirmala UI" w:cs="Nirmala UI"/>
        </w:rPr>
        <w:t xml:space="preserve">Consideration and possible action to approve Resolution No. </w:t>
      </w:r>
      <w:r w:rsidR="0031621F">
        <w:rPr>
          <w:rFonts w:ascii="Nirmala UI" w:hAnsi="Nirmala UI" w:cs="Nirmala UI"/>
        </w:rPr>
        <w:t>22</w:t>
      </w:r>
      <w:r>
        <w:rPr>
          <w:rFonts w:ascii="Nirmala UI" w:hAnsi="Nirmala UI" w:cs="Nirmala UI"/>
        </w:rPr>
        <w:t>-06-0</w:t>
      </w:r>
      <w:r w:rsidR="0031621F">
        <w:rPr>
          <w:rFonts w:ascii="Nirmala UI" w:hAnsi="Nirmala UI" w:cs="Nirmala UI"/>
        </w:rPr>
        <w:t>6</w:t>
      </w:r>
      <w:r>
        <w:rPr>
          <w:rFonts w:ascii="Nirmala UI" w:hAnsi="Nirmala UI" w:cs="Nirmala UI"/>
        </w:rPr>
        <w:t>, declaring the Intention to Continue Assessments for Fiscal Year 202</w:t>
      </w:r>
      <w:r w:rsidR="0031621F">
        <w:rPr>
          <w:rFonts w:ascii="Nirmala UI" w:hAnsi="Nirmala UI" w:cs="Nirmala UI"/>
        </w:rPr>
        <w:t>2</w:t>
      </w:r>
      <w:r>
        <w:rPr>
          <w:rFonts w:ascii="Nirmala UI" w:hAnsi="Nirmala UI" w:cs="Nirmala UI"/>
        </w:rPr>
        <w:t>-2</w:t>
      </w:r>
      <w:r w:rsidR="0031621F">
        <w:rPr>
          <w:rFonts w:ascii="Nirmala UI" w:hAnsi="Nirmala UI" w:cs="Nirmala UI"/>
        </w:rPr>
        <w:t>3</w:t>
      </w:r>
      <w:r>
        <w:rPr>
          <w:rFonts w:ascii="Nirmala UI" w:hAnsi="Nirmala UI" w:cs="Nirmala UI"/>
        </w:rPr>
        <w:t xml:space="preserve">, Preliminarily Approving Engineer’s Report, and Providing for Notice of Hearing on July </w:t>
      </w:r>
      <w:r w:rsidR="0031621F">
        <w:rPr>
          <w:rFonts w:ascii="Nirmala UI" w:hAnsi="Nirmala UI" w:cs="Nirmala UI"/>
        </w:rPr>
        <w:t>19</w:t>
      </w:r>
      <w:r>
        <w:rPr>
          <w:rFonts w:ascii="Nirmala UI" w:hAnsi="Nirmala UI" w:cs="Nirmala UI"/>
        </w:rPr>
        <w:t>, 202</w:t>
      </w:r>
      <w:r w:rsidR="0031621F">
        <w:rPr>
          <w:rFonts w:ascii="Nirmala UI" w:hAnsi="Nirmala UI" w:cs="Nirmala UI"/>
        </w:rPr>
        <w:t>2</w:t>
      </w:r>
      <w:r>
        <w:rPr>
          <w:rFonts w:ascii="Nirmala UI" w:hAnsi="Nirmala UI" w:cs="Nirmala UI"/>
        </w:rPr>
        <w:t>, for the Arden Park Benefit Assessment District.</w:t>
      </w:r>
    </w:p>
    <w:p w14:paraId="2D299388" w14:textId="6053CD53" w:rsidR="000557D8" w:rsidRPr="000557D8" w:rsidRDefault="000557D8" w:rsidP="000557D8">
      <w:pPr>
        <w:numPr>
          <w:ilvl w:val="2"/>
          <w:numId w:val="7"/>
        </w:numPr>
        <w:jc w:val="both"/>
        <w:rPr>
          <w:rFonts w:ascii="Nirmala UI" w:hAnsi="Nirmala UI" w:cs="Nirmala UI"/>
        </w:rPr>
      </w:pPr>
      <w:r w:rsidRPr="000557D8">
        <w:rPr>
          <w:rFonts w:ascii="Nirmala UI" w:hAnsi="Nirmala UI" w:cs="Nirmala UI"/>
        </w:rPr>
        <w:t xml:space="preserve">Consideration and possible action to approve Resolution No. </w:t>
      </w:r>
      <w:r w:rsidR="000A0E6A">
        <w:rPr>
          <w:rFonts w:ascii="Nirmala UI" w:hAnsi="Nirmala UI" w:cs="Nirmala UI"/>
        </w:rPr>
        <w:t>2</w:t>
      </w:r>
      <w:r w:rsidR="0031621F">
        <w:rPr>
          <w:rFonts w:ascii="Nirmala UI" w:hAnsi="Nirmala UI" w:cs="Nirmala UI"/>
        </w:rPr>
        <w:t>2</w:t>
      </w:r>
      <w:r w:rsidRPr="000557D8">
        <w:rPr>
          <w:rFonts w:ascii="Nirmala UI" w:hAnsi="Nirmala UI" w:cs="Nirmala UI"/>
        </w:rPr>
        <w:t>-06-0</w:t>
      </w:r>
      <w:r w:rsidR="0031621F">
        <w:rPr>
          <w:rFonts w:ascii="Nirmala UI" w:hAnsi="Nirmala UI" w:cs="Nirmala UI"/>
        </w:rPr>
        <w:t>7</w:t>
      </w:r>
      <w:r w:rsidRPr="000557D8">
        <w:rPr>
          <w:rFonts w:ascii="Nirmala UI" w:hAnsi="Nirmala UI" w:cs="Nirmala UI"/>
        </w:rPr>
        <w:t xml:space="preserve">, Approving and Adopting the Preliminary Budget for the General Fund 334 for the Fiscal Year </w:t>
      </w:r>
      <w:r w:rsidR="00137EE2">
        <w:rPr>
          <w:rFonts w:ascii="Nirmala UI" w:hAnsi="Nirmala UI" w:cs="Nirmala UI"/>
        </w:rPr>
        <w:t>20</w:t>
      </w:r>
      <w:r w:rsidR="000A0E6A">
        <w:rPr>
          <w:rFonts w:ascii="Nirmala UI" w:hAnsi="Nirmala UI" w:cs="Nirmala UI"/>
        </w:rPr>
        <w:t>2</w:t>
      </w:r>
      <w:r w:rsidR="0031621F">
        <w:rPr>
          <w:rFonts w:ascii="Nirmala UI" w:hAnsi="Nirmala UI" w:cs="Nirmala UI"/>
        </w:rPr>
        <w:t>2</w:t>
      </w:r>
      <w:r w:rsidR="000A0E6A">
        <w:rPr>
          <w:rFonts w:ascii="Nirmala UI" w:hAnsi="Nirmala UI" w:cs="Nirmala UI"/>
        </w:rPr>
        <w:t>-202</w:t>
      </w:r>
      <w:r w:rsidR="0031621F">
        <w:rPr>
          <w:rFonts w:ascii="Nirmala UI" w:hAnsi="Nirmala UI" w:cs="Nirmala UI"/>
        </w:rPr>
        <w:t>3</w:t>
      </w:r>
      <w:r w:rsidRPr="000557D8">
        <w:rPr>
          <w:rFonts w:ascii="Nirmala UI" w:hAnsi="Nirmala UI" w:cs="Nirmala UI"/>
        </w:rPr>
        <w:t xml:space="preserve">.  </w:t>
      </w:r>
    </w:p>
    <w:p w14:paraId="2F0D869A" w14:textId="2D0CA3C9" w:rsidR="000557D8" w:rsidRDefault="000557D8" w:rsidP="000557D8">
      <w:pPr>
        <w:numPr>
          <w:ilvl w:val="2"/>
          <w:numId w:val="7"/>
        </w:numPr>
        <w:jc w:val="both"/>
        <w:rPr>
          <w:rFonts w:ascii="Nirmala UI" w:hAnsi="Nirmala UI" w:cs="Nirmala UI"/>
        </w:rPr>
      </w:pPr>
      <w:r w:rsidRPr="000557D8">
        <w:rPr>
          <w:rFonts w:ascii="Nirmala UI" w:hAnsi="Nirmala UI" w:cs="Nirmala UI"/>
        </w:rPr>
        <w:t xml:space="preserve">Consideration and possible action to approve Resolution No. </w:t>
      </w:r>
      <w:r w:rsidR="000A0E6A">
        <w:rPr>
          <w:rFonts w:ascii="Nirmala UI" w:hAnsi="Nirmala UI" w:cs="Nirmala UI"/>
        </w:rPr>
        <w:t>2</w:t>
      </w:r>
      <w:r w:rsidR="0031621F">
        <w:rPr>
          <w:rFonts w:ascii="Nirmala UI" w:hAnsi="Nirmala UI" w:cs="Nirmala UI"/>
        </w:rPr>
        <w:t>2</w:t>
      </w:r>
      <w:r w:rsidRPr="000557D8">
        <w:rPr>
          <w:rFonts w:ascii="Nirmala UI" w:hAnsi="Nirmala UI" w:cs="Nirmala UI"/>
        </w:rPr>
        <w:t>-06-0</w:t>
      </w:r>
      <w:r w:rsidR="0031621F">
        <w:rPr>
          <w:rFonts w:ascii="Nirmala UI" w:hAnsi="Nirmala UI" w:cs="Nirmala UI"/>
        </w:rPr>
        <w:t>8</w:t>
      </w:r>
      <w:r w:rsidRPr="000557D8">
        <w:rPr>
          <w:rFonts w:ascii="Nirmala UI" w:hAnsi="Nirmala UI" w:cs="Nirmala UI"/>
        </w:rPr>
        <w:t xml:space="preserve">, Approving and Adopting the Preliminary Budget for the Benefit Assessment District Fund 397A for the Fiscal Year </w:t>
      </w:r>
      <w:r w:rsidR="00137EE2">
        <w:rPr>
          <w:rFonts w:ascii="Nirmala UI" w:hAnsi="Nirmala UI" w:cs="Nirmala UI"/>
        </w:rPr>
        <w:t>20</w:t>
      </w:r>
      <w:r w:rsidR="000A0E6A">
        <w:rPr>
          <w:rFonts w:ascii="Nirmala UI" w:hAnsi="Nirmala UI" w:cs="Nirmala UI"/>
        </w:rPr>
        <w:t>2</w:t>
      </w:r>
      <w:r w:rsidR="0031621F">
        <w:rPr>
          <w:rFonts w:ascii="Nirmala UI" w:hAnsi="Nirmala UI" w:cs="Nirmala UI"/>
        </w:rPr>
        <w:t>2</w:t>
      </w:r>
      <w:r w:rsidR="000A0E6A">
        <w:rPr>
          <w:rFonts w:ascii="Nirmala UI" w:hAnsi="Nirmala UI" w:cs="Nirmala UI"/>
        </w:rPr>
        <w:t>-202</w:t>
      </w:r>
      <w:r w:rsidR="0031621F">
        <w:rPr>
          <w:rFonts w:ascii="Nirmala UI" w:hAnsi="Nirmala UI" w:cs="Nirmala UI"/>
        </w:rPr>
        <w:t>3</w:t>
      </w:r>
      <w:r w:rsidRPr="000557D8">
        <w:rPr>
          <w:rFonts w:ascii="Nirmala UI" w:hAnsi="Nirmala UI" w:cs="Nirmala UI"/>
        </w:rPr>
        <w:t xml:space="preserve">. </w:t>
      </w:r>
    </w:p>
    <w:p w14:paraId="01BD0587" w14:textId="41C8CE16" w:rsidR="00F17555" w:rsidRPr="000557D8" w:rsidRDefault="00F17555" w:rsidP="000557D8">
      <w:pPr>
        <w:numPr>
          <w:ilvl w:val="2"/>
          <w:numId w:val="7"/>
        </w:numPr>
        <w:jc w:val="both"/>
        <w:rPr>
          <w:rFonts w:ascii="Nirmala UI" w:hAnsi="Nirmala UI" w:cs="Nirmala UI"/>
        </w:rPr>
      </w:pPr>
      <w:r>
        <w:rPr>
          <w:rFonts w:ascii="Nirmala UI" w:hAnsi="Nirmala UI" w:cs="Nirmala UI"/>
        </w:rPr>
        <w:t xml:space="preserve">Consideration and possible action to approve Resolution No. </w:t>
      </w:r>
      <w:r w:rsidR="000A0E6A">
        <w:rPr>
          <w:rFonts w:ascii="Nirmala UI" w:hAnsi="Nirmala UI" w:cs="Nirmala UI"/>
        </w:rPr>
        <w:t>2</w:t>
      </w:r>
      <w:r w:rsidR="0031621F">
        <w:rPr>
          <w:rFonts w:ascii="Nirmala UI" w:hAnsi="Nirmala UI" w:cs="Nirmala UI"/>
        </w:rPr>
        <w:t>2</w:t>
      </w:r>
      <w:r>
        <w:rPr>
          <w:rFonts w:ascii="Nirmala UI" w:hAnsi="Nirmala UI" w:cs="Nirmala UI"/>
        </w:rPr>
        <w:t>-06-0</w:t>
      </w:r>
      <w:r w:rsidR="0031621F">
        <w:rPr>
          <w:rFonts w:ascii="Nirmala UI" w:hAnsi="Nirmala UI" w:cs="Nirmala UI"/>
        </w:rPr>
        <w:t>9</w:t>
      </w:r>
      <w:r>
        <w:rPr>
          <w:rFonts w:ascii="Nirmala UI" w:hAnsi="Nirmala UI" w:cs="Nirmala UI"/>
        </w:rPr>
        <w:t xml:space="preserve">, Establishing the appropriation limit for the District. </w:t>
      </w:r>
    </w:p>
    <w:p w14:paraId="56542829" w14:textId="77777777" w:rsidR="00686546" w:rsidRPr="0045013A" w:rsidRDefault="00C11FAE" w:rsidP="00686546">
      <w:pPr>
        <w:numPr>
          <w:ilvl w:val="0"/>
          <w:numId w:val="7"/>
        </w:numPr>
        <w:rPr>
          <w:rFonts w:ascii="Nirmala UI" w:hAnsi="Nirmala UI" w:cs="Nirmala UI"/>
          <w:b/>
        </w:rPr>
      </w:pPr>
      <w:r w:rsidRPr="0045013A">
        <w:rPr>
          <w:rFonts w:ascii="Nirmala UI" w:hAnsi="Nirmala UI" w:cs="Nirmala UI"/>
          <w:b/>
        </w:rPr>
        <w:t>REPORTS</w:t>
      </w:r>
    </w:p>
    <w:p w14:paraId="7595921F" w14:textId="77777777" w:rsidR="00ED6037" w:rsidRPr="0045013A" w:rsidRDefault="000A7D8F" w:rsidP="00ED6037">
      <w:pPr>
        <w:numPr>
          <w:ilvl w:val="2"/>
          <w:numId w:val="7"/>
        </w:numPr>
        <w:rPr>
          <w:rFonts w:ascii="Nirmala UI" w:hAnsi="Nirmala UI" w:cs="Nirmala UI"/>
        </w:rPr>
      </w:pPr>
      <w:r w:rsidRPr="0045013A">
        <w:rPr>
          <w:rFonts w:ascii="Nirmala UI" w:hAnsi="Nirmala UI" w:cs="Nirmala UI"/>
        </w:rPr>
        <w:t>Administrator’s Report</w:t>
      </w:r>
    </w:p>
    <w:p w14:paraId="45A51BD5" w14:textId="237593F6" w:rsidR="00C11FAE" w:rsidRPr="0045013A" w:rsidRDefault="001F3686" w:rsidP="00686546">
      <w:pPr>
        <w:numPr>
          <w:ilvl w:val="0"/>
          <w:numId w:val="7"/>
        </w:numPr>
        <w:rPr>
          <w:rFonts w:ascii="Nirmala UI" w:hAnsi="Nirmala UI" w:cs="Nirmala UI"/>
          <w:b/>
        </w:rPr>
      </w:pPr>
      <w:r w:rsidRPr="0045013A">
        <w:rPr>
          <w:rFonts w:ascii="Nirmala UI" w:hAnsi="Nirmala UI" w:cs="Nirmala UI"/>
          <w:b/>
        </w:rPr>
        <w:lastRenderedPageBreak/>
        <w:t xml:space="preserve">BOARD COMMENTS </w:t>
      </w:r>
    </w:p>
    <w:p w14:paraId="6A29A60C" w14:textId="30C97A65" w:rsidR="005C3F97" w:rsidRPr="0045013A" w:rsidRDefault="005C3F97" w:rsidP="002D2BDA">
      <w:pPr>
        <w:numPr>
          <w:ilvl w:val="0"/>
          <w:numId w:val="7"/>
        </w:numPr>
        <w:rPr>
          <w:rFonts w:ascii="Nirmala UI" w:hAnsi="Nirmala UI" w:cs="Nirmala UI"/>
          <w:b/>
        </w:rPr>
      </w:pPr>
      <w:r w:rsidRPr="0045013A">
        <w:rPr>
          <w:rFonts w:ascii="Nirmala UI" w:hAnsi="Nirmala UI" w:cs="Nirmala UI"/>
          <w:b/>
        </w:rPr>
        <w:t>ADJOURN</w:t>
      </w:r>
    </w:p>
    <w:p w14:paraId="5AD41B3C" w14:textId="77777777" w:rsidR="001410D5" w:rsidRPr="0045013A" w:rsidRDefault="001410D5" w:rsidP="001410D5">
      <w:pPr>
        <w:rPr>
          <w:rFonts w:ascii="Nirmala UI" w:hAnsi="Nirmala UI" w:cs="Nirmala UI"/>
          <w:b/>
        </w:rPr>
      </w:pPr>
    </w:p>
    <w:p w14:paraId="1625B6D3" w14:textId="77777777" w:rsidR="00F718D9" w:rsidRPr="0045013A" w:rsidRDefault="00F718D9" w:rsidP="001410D5">
      <w:pPr>
        <w:rPr>
          <w:rFonts w:ascii="Nirmala UI" w:hAnsi="Nirmala UI" w:cs="Nirmala UI"/>
          <w:b/>
        </w:rPr>
      </w:pPr>
    </w:p>
    <w:p w14:paraId="73D58094" w14:textId="277CE511" w:rsidR="00074B6C" w:rsidRPr="0045013A" w:rsidRDefault="00074B6C" w:rsidP="00E5605C">
      <w:pPr>
        <w:jc w:val="center"/>
        <w:rPr>
          <w:rFonts w:ascii="Nirmala UI" w:hAnsi="Nirmala UI" w:cs="Nirmala UI"/>
        </w:rPr>
      </w:pPr>
    </w:p>
    <w:sectPr w:rsidR="00074B6C" w:rsidRPr="0045013A" w:rsidSect="00990521">
      <w:headerReference w:type="default" r:id="rId9"/>
      <w:footerReference w:type="default" r:id="rId10"/>
      <w:pgSz w:w="12240" w:h="15840" w:code="1"/>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B4D78" w14:textId="77777777" w:rsidR="00AD2C0C" w:rsidRDefault="00AD2C0C">
      <w:r>
        <w:separator/>
      </w:r>
    </w:p>
  </w:endnote>
  <w:endnote w:type="continuationSeparator" w:id="0">
    <w:p w14:paraId="00C2B8EE" w14:textId="77777777" w:rsidR="00AD2C0C" w:rsidRDefault="00AD2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DE9A4" w14:textId="442F0D49" w:rsidR="00AD2C0C" w:rsidRPr="00E5605C" w:rsidRDefault="00AD2C0C" w:rsidP="008C6DC1">
    <w:pPr>
      <w:pStyle w:val="Footer"/>
      <w:pBdr>
        <w:top w:val="single" w:sz="4" w:space="8" w:color="4472C4"/>
      </w:pBdr>
      <w:spacing w:before="360"/>
      <w:contextualSpacing/>
      <w:jc w:val="right"/>
      <w:rPr>
        <w:rFonts w:ascii="Nirmala UI" w:hAnsi="Nirmala UI" w:cs="Nirmala UI"/>
        <w:noProof/>
        <w:color w:val="404040"/>
        <w:sz w:val="16"/>
        <w:szCs w:val="16"/>
      </w:rPr>
    </w:pPr>
  </w:p>
  <w:p w14:paraId="0902F354" w14:textId="77777777" w:rsidR="00AD2C0C" w:rsidRDefault="00AD2C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2A679" w14:textId="77777777" w:rsidR="00AD2C0C" w:rsidRDefault="00AD2C0C">
      <w:r>
        <w:separator/>
      </w:r>
    </w:p>
  </w:footnote>
  <w:footnote w:type="continuationSeparator" w:id="0">
    <w:p w14:paraId="3D18BF66" w14:textId="77777777" w:rsidR="00AD2C0C" w:rsidRDefault="00AD2C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FFDE0" w14:textId="4C3D3D01" w:rsidR="00AD2C0C" w:rsidRDefault="00AD2C0C" w:rsidP="00835F63">
    <w:pPr>
      <w:pStyle w:val="Header"/>
      <w:pBdr>
        <w:bottom w:val="single" w:sz="4" w:space="8" w:color="4472C4"/>
      </w:pBdr>
      <w:spacing w:after="360"/>
      <w:contextualSpacing/>
      <w:jc w:val="right"/>
      <w:rPr>
        <w:rFonts w:ascii="Nirmala UI" w:hAnsi="Nirmala UI" w:cs="Nirmala UI"/>
        <w:sz w:val="16"/>
        <w:szCs w:val="16"/>
      </w:rPr>
    </w:pPr>
  </w:p>
  <w:p w14:paraId="09D3E1A2" w14:textId="3B9F7D87" w:rsidR="00AD2C0C" w:rsidRDefault="00AD2C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9244B"/>
    <w:multiLevelType w:val="hybridMultilevel"/>
    <w:tmpl w:val="13146734"/>
    <w:lvl w:ilvl="0" w:tplc="70DE71EE">
      <w:start w:val="2"/>
      <w:numFmt w:val="decimal"/>
      <w:lvlText w:val="%1."/>
      <w:lvlJc w:val="left"/>
      <w:pPr>
        <w:tabs>
          <w:tab w:val="num" w:pos="1140"/>
        </w:tabs>
        <w:ind w:left="1140" w:hanging="7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DD715C"/>
    <w:multiLevelType w:val="hybridMultilevel"/>
    <w:tmpl w:val="9D16C7A2"/>
    <w:lvl w:ilvl="0" w:tplc="412E0FE2">
      <w:start w:val="1"/>
      <w:numFmt w:val="upperRoman"/>
      <w:lvlText w:val="%1."/>
      <w:lvlJc w:val="left"/>
      <w:pPr>
        <w:tabs>
          <w:tab w:val="num" w:pos="1260"/>
        </w:tabs>
        <w:ind w:left="1260" w:hanging="720"/>
      </w:pPr>
      <w:rPr>
        <w:rFonts w:hint="default"/>
        <w:b/>
      </w:rPr>
    </w:lvl>
    <w:lvl w:ilvl="1" w:tplc="04090019">
      <w:start w:val="1"/>
      <w:numFmt w:val="lowerLetter"/>
      <w:lvlText w:val="%2."/>
      <w:lvlJc w:val="left"/>
      <w:pPr>
        <w:tabs>
          <w:tab w:val="num" w:pos="1440"/>
        </w:tabs>
        <w:ind w:left="1440" w:hanging="360"/>
      </w:pPr>
    </w:lvl>
    <w:lvl w:ilvl="2" w:tplc="A7062EF6">
      <w:start w:val="1"/>
      <w:numFmt w:val="upperLetter"/>
      <w:lvlText w:val="%3."/>
      <w:lvlJc w:val="left"/>
      <w:pPr>
        <w:tabs>
          <w:tab w:val="num" w:pos="2340"/>
        </w:tabs>
        <w:ind w:left="2340" w:hanging="360"/>
      </w:pPr>
      <w:rPr>
        <w:rFonts w:hint="default"/>
        <w:b w:val="0"/>
        <w:i w:val="0"/>
        <w:color w:val="auto"/>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A001514"/>
    <w:multiLevelType w:val="hybridMultilevel"/>
    <w:tmpl w:val="C6DA2F04"/>
    <w:lvl w:ilvl="0" w:tplc="7F56A30E">
      <w:start w:val="3"/>
      <w:numFmt w:val="upperRoman"/>
      <w:lvlText w:val="%1."/>
      <w:lvlJc w:val="left"/>
      <w:pPr>
        <w:tabs>
          <w:tab w:val="num" w:pos="1125"/>
        </w:tabs>
        <w:ind w:left="1125" w:hanging="765"/>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085408E"/>
    <w:multiLevelType w:val="hybridMultilevel"/>
    <w:tmpl w:val="1F1A7098"/>
    <w:lvl w:ilvl="0" w:tplc="8218746E">
      <w:start w:val="1"/>
      <w:numFmt w:val="upperLetter"/>
      <w:lvlText w:val="%1."/>
      <w:lvlJc w:val="left"/>
      <w:pPr>
        <w:tabs>
          <w:tab w:val="num" w:pos="1305"/>
        </w:tabs>
        <w:ind w:left="1305" w:hanging="58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2F10CB2"/>
    <w:multiLevelType w:val="multilevel"/>
    <w:tmpl w:val="CC929A42"/>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b w:val="0"/>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5D1112BB"/>
    <w:multiLevelType w:val="hybridMultilevel"/>
    <w:tmpl w:val="C582B082"/>
    <w:lvl w:ilvl="0" w:tplc="6C5C6958">
      <w:start w:val="1"/>
      <w:numFmt w:val="upperLetter"/>
      <w:lvlText w:val="%1."/>
      <w:lvlJc w:val="left"/>
      <w:pPr>
        <w:tabs>
          <w:tab w:val="num" w:pos="1305"/>
        </w:tabs>
        <w:ind w:left="1305" w:hanging="525"/>
      </w:pPr>
      <w:rPr>
        <w:rFonts w:hint="default"/>
      </w:rPr>
    </w:lvl>
    <w:lvl w:ilvl="1" w:tplc="13A26A0E">
      <w:start w:val="1"/>
      <w:numFmt w:val="decimal"/>
      <w:lvlText w:val="%2."/>
      <w:lvlJc w:val="left"/>
      <w:pPr>
        <w:tabs>
          <w:tab w:val="num" w:pos="1980"/>
        </w:tabs>
        <w:ind w:left="1980" w:hanging="480"/>
      </w:pPr>
      <w:rPr>
        <w:rFonts w:hint="default"/>
      </w:r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6" w15:restartNumberingAfterBreak="0">
    <w:nsid w:val="614F6FA7"/>
    <w:multiLevelType w:val="hybridMultilevel"/>
    <w:tmpl w:val="BE729A4E"/>
    <w:lvl w:ilvl="0" w:tplc="43102BCC">
      <w:start w:val="1"/>
      <w:numFmt w:val="upperLetter"/>
      <w:lvlText w:val="%1."/>
      <w:lvlJc w:val="left"/>
      <w:pPr>
        <w:tabs>
          <w:tab w:val="num" w:pos="1305"/>
        </w:tabs>
        <w:ind w:left="1305" w:hanging="525"/>
      </w:pPr>
      <w:rPr>
        <w:rFonts w:hint="default"/>
      </w:rPr>
    </w:lvl>
    <w:lvl w:ilvl="1" w:tplc="21003D3C">
      <w:start w:val="2"/>
      <w:numFmt w:val="decimal"/>
      <w:lvlText w:val="%2."/>
      <w:lvlJc w:val="left"/>
      <w:pPr>
        <w:tabs>
          <w:tab w:val="num" w:pos="1860"/>
        </w:tabs>
        <w:ind w:left="1860" w:hanging="360"/>
      </w:pPr>
      <w:rPr>
        <w:rFonts w:hint="default"/>
      </w:r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7" w15:restartNumberingAfterBreak="0">
    <w:nsid w:val="7BB3422F"/>
    <w:multiLevelType w:val="hybridMultilevel"/>
    <w:tmpl w:val="68725862"/>
    <w:lvl w:ilvl="0" w:tplc="5BA09C5E">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52042011">
    <w:abstractNumId w:val="6"/>
  </w:num>
  <w:num w:numId="2" w16cid:durableId="2056349307">
    <w:abstractNumId w:val="0"/>
  </w:num>
  <w:num w:numId="3" w16cid:durableId="235743850">
    <w:abstractNumId w:val="5"/>
  </w:num>
  <w:num w:numId="4" w16cid:durableId="1137334248">
    <w:abstractNumId w:val="7"/>
  </w:num>
  <w:num w:numId="5" w16cid:durableId="2057193487">
    <w:abstractNumId w:val="3"/>
  </w:num>
  <w:num w:numId="6" w16cid:durableId="834878198">
    <w:abstractNumId w:val="2"/>
  </w:num>
  <w:num w:numId="7" w16cid:durableId="1736708543">
    <w:abstractNumId w:val="1"/>
  </w:num>
  <w:num w:numId="8" w16cid:durableId="158889055">
    <w:abstractNumId w:val="4"/>
  </w:num>
  <w:num w:numId="9" w16cid:durableId="10613662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576"/>
    <w:rsid w:val="000100F8"/>
    <w:rsid w:val="00016764"/>
    <w:rsid w:val="00016EEB"/>
    <w:rsid w:val="000228B5"/>
    <w:rsid w:val="00023ABB"/>
    <w:rsid w:val="00026449"/>
    <w:rsid w:val="00036192"/>
    <w:rsid w:val="000557D8"/>
    <w:rsid w:val="00060687"/>
    <w:rsid w:val="000614B2"/>
    <w:rsid w:val="00062831"/>
    <w:rsid w:val="000629FA"/>
    <w:rsid w:val="00064FCD"/>
    <w:rsid w:val="00074B6C"/>
    <w:rsid w:val="0007659E"/>
    <w:rsid w:val="000778E7"/>
    <w:rsid w:val="00086348"/>
    <w:rsid w:val="000870E6"/>
    <w:rsid w:val="000A0E6A"/>
    <w:rsid w:val="000A7D76"/>
    <w:rsid w:val="000A7D8F"/>
    <w:rsid w:val="000B03E2"/>
    <w:rsid w:val="000C5CC7"/>
    <w:rsid w:val="000D34DB"/>
    <w:rsid w:val="000D4743"/>
    <w:rsid w:val="000E3825"/>
    <w:rsid w:val="000E426C"/>
    <w:rsid w:val="000E4FC3"/>
    <w:rsid w:val="000E5486"/>
    <w:rsid w:val="000F4FBB"/>
    <w:rsid w:val="00104743"/>
    <w:rsid w:val="0010586E"/>
    <w:rsid w:val="00127A5B"/>
    <w:rsid w:val="0013255D"/>
    <w:rsid w:val="00137EE2"/>
    <w:rsid w:val="001410D5"/>
    <w:rsid w:val="001412A6"/>
    <w:rsid w:val="00144F03"/>
    <w:rsid w:val="001466DF"/>
    <w:rsid w:val="00155CF4"/>
    <w:rsid w:val="001603FE"/>
    <w:rsid w:val="0017585E"/>
    <w:rsid w:val="00185AD5"/>
    <w:rsid w:val="001B267B"/>
    <w:rsid w:val="001B2AFB"/>
    <w:rsid w:val="001B7D31"/>
    <w:rsid w:val="001C4606"/>
    <w:rsid w:val="001D6112"/>
    <w:rsid w:val="001E2B06"/>
    <w:rsid w:val="001F05CA"/>
    <w:rsid w:val="001F3686"/>
    <w:rsid w:val="00204FD9"/>
    <w:rsid w:val="00215F5E"/>
    <w:rsid w:val="00221365"/>
    <w:rsid w:val="00225071"/>
    <w:rsid w:val="002261A0"/>
    <w:rsid w:val="00227FEC"/>
    <w:rsid w:val="002365E6"/>
    <w:rsid w:val="0023721B"/>
    <w:rsid w:val="002374DE"/>
    <w:rsid w:val="00240E73"/>
    <w:rsid w:val="00241D38"/>
    <w:rsid w:val="00251DE3"/>
    <w:rsid w:val="002534C7"/>
    <w:rsid w:val="00254CB9"/>
    <w:rsid w:val="00276F1D"/>
    <w:rsid w:val="00290FBD"/>
    <w:rsid w:val="00294D19"/>
    <w:rsid w:val="002A1137"/>
    <w:rsid w:val="002A6BB3"/>
    <w:rsid w:val="002B7F79"/>
    <w:rsid w:val="002D052F"/>
    <w:rsid w:val="002D2BDA"/>
    <w:rsid w:val="002D7365"/>
    <w:rsid w:val="002F4323"/>
    <w:rsid w:val="002F7A4B"/>
    <w:rsid w:val="0031621F"/>
    <w:rsid w:val="00321C4C"/>
    <w:rsid w:val="0033250B"/>
    <w:rsid w:val="0034041B"/>
    <w:rsid w:val="00340D96"/>
    <w:rsid w:val="00340E8A"/>
    <w:rsid w:val="00350C7B"/>
    <w:rsid w:val="00361746"/>
    <w:rsid w:val="00371097"/>
    <w:rsid w:val="0037412D"/>
    <w:rsid w:val="003745DD"/>
    <w:rsid w:val="00377BF0"/>
    <w:rsid w:val="0038787D"/>
    <w:rsid w:val="00395EA0"/>
    <w:rsid w:val="003A24C3"/>
    <w:rsid w:val="003A27EC"/>
    <w:rsid w:val="003A337D"/>
    <w:rsid w:val="003B6B1C"/>
    <w:rsid w:val="003B7D99"/>
    <w:rsid w:val="003C2616"/>
    <w:rsid w:val="003D54B2"/>
    <w:rsid w:val="003E29CB"/>
    <w:rsid w:val="003E663C"/>
    <w:rsid w:val="003F6072"/>
    <w:rsid w:val="003F7A69"/>
    <w:rsid w:val="00404334"/>
    <w:rsid w:val="00411694"/>
    <w:rsid w:val="00411FF2"/>
    <w:rsid w:val="004150B5"/>
    <w:rsid w:val="00421870"/>
    <w:rsid w:val="004368F6"/>
    <w:rsid w:val="0045013A"/>
    <w:rsid w:val="00450F2B"/>
    <w:rsid w:val="00451410"/>
    <w:rsid w:val="00453E3E"/>
    <w:rsid w:val="0045764C"/>
    <w:rsid w:val="00470E57"/>
    <w:rsid w:val="00471478"/>
    <w:rsid w:val="00475459"/>
    <w:rsid w:val="00483CA1"/>
    <w:rsid w:val="00485649"/>
    <w:rsid w:val="00491720"/>
    <w:rsid w:val="004A121E"/>
    <w:rsid w:val="004A13A0"/>
    <w:rsid w:val="004A6D75"/>
    <w:rsid w:val="004B6CB2"/>
    <w:rsid w:val="004C63E2"/>
    <w:rsid w:val="004E5E9A"/>
    <w:rsid w:val="004F5414"/>
    <w:rsid w:val="004F7204"/>
    <w:rsid w:val="004F7D04"/>
    <w:rsid w:val="005017F7"/>
    <w:rsid w:val="00502447"/>
    <w:rsid w:val="00511241"/>
    <w:rsid w:val="00511606"/>
    <w:rsid w:val="00512E22"/>
    <w:rsid w:val="00520B62"/>
    <w:rsid w:val="00525E8B"/>
    <w:rsid w:val="00526059"/>
    <w:rsid w:val="0054339C"/>
    <w:rsid w:val="00550396"/>
    <w:rsid w:val="0055044F"/>
    <w:rsid w:val="005521D3"/>
    <w:rsid w:val="00561E7A"/>
    <w:rsid w:val="00563A19"/>
    <w:rsid w:val="00581B03"/>
    <w:rsid w:val="005A27DB"/>
    <w:rsid w:val="005B0198"/>
    <w:rsid w:val="005B0B2E"/>
    <w:rsid w:val="005B2CAC"/>
    <w:rsid w:val="005C399C"/>
    <w:rsid w:val="005C3F97"/>
    <w:rsid w:val="005D2392"/>
    <w:rsid w:val="005F7118"/>
    <w:rsid w:val="006002F6"/>
    <w:rsid w:val="0060062B"/>
    <w:rsid w:val="0060495A"/>
    <w:rsid w:val="006231CF"/>
    <w:rsid w:val="00623DC1"/>
    <w:rsid w:val="00626ED1"/>
    <w:rsid w:val="00631844"/>
    <w:rsid w:val="00633CA0"/>
    <w:rsid w:val="00634007"/>
    <w:rsid w:val="00635239"/>
    <w:rsid w:val="006372AC"/>
    <w:rsid w:val="00646A68"/>
    <w:rsid w:val="006474AE"/>
    <w:rsid w:val="00654576"/>
    <w:rsid w:val="006612F8"/>
    <w:rsid w:val="00663A30"/>
    <w:rsid w:val="006643CD"/>
    <w:rsid w:val="006646DB"/>
    <w:rsid w:val="00667712"/>
    <w:rsid w:val="0067450B"/>
    <w:rsid w:val="006774FC"/>
    <w:rsid w:val="00682F30"/>
    <w:rsid w:val="00682FAD"/>
    <w:rsid w:val="006846DB"/>
    <w:rsid w:val="00685A27"/>
    <w:rsid w:val="00686546"/>
    <w:rsid w:val="006B026B"/>
    <w:rsid w:val="006B30F0"/>
    <w:rsid w:val="006B3156"/>
    <w:rsid w:val="006B75B0"/>
    <w:rsid w:val="006D3094"/>
    <w:rsid w:val="006E47D6"/>
    <w:rsid w:val="006E489A"/>
    <w:rsid w:val="006F7510"/>
    <w:rsid w:val="00703BB2"/>
    <w:rsid w:val="00723BB8"/>
    <w:rsid w:val="00725AEF"/>
    <w:rsid w:val="0073182A"/>
    <w:rsid w:val="007378C3"/>
    <w:rsid w:val="0074396F"/>
    <w:rsid w:val="00745539"/>
    <w:rsid w:val="00756C5C"/>
    <w:rsid w:val="00760E04"/>
    <w:rsid w:val="00765A1B"/>
    <w:rsid w:val="0077105E"/>
    <w:rsid w:val="00771311"/>
    <w:rsid w:val="00777E85"/>
    <w:rsid w:val="0078188B"/>
    <w:rsid w:val="00783B73"/>
    <w:rsid w:val="007962AF"/>
    <w:rsid w:val="007A47FE"/>
    <w:rsid w:val="007D1254"/>
    <w:rsid w:val="007D41A4"/>
    <w:rsid w:val="007D52C2"/>
    <w:rsid w:val="007E1811"/>
    <w:rsid w:val="007F33F6"/>
    <w:rsid w:val="007F7F76"/>
    <w:rsid w:val="00802274"/>
    <w:rsid w:val="008028FD"/>
    <w:rsid w:val="0080377F"/>
    <w:rsid w:val="00807C36"/>
    <w:rsid w:val="00813FC4"/>
    <w:rsid w:val="00814A35"/>
    <w:rsid w:val="0081605B"/>
    <w:rsid w:val="008313B9"/>
    <w:rsid w:val="00831929"/>
    <w:rsid w:val="00835437"/>
    <w:rsid w:val="00835F63"/>
    <w:rsid w:val="00841F3A"/>
    <w:rsid w:val="00843358"/>
    <w:rsid w:val="008530DC"/>
    <w:rsid w:val="00866637"/>
    <w:rsid w:val="00881663"/>
    <w:rsid w:val="008A1E5D"/>
    <w:rsid w:val="008B7D5E"/>
    <w:rsid w:val="008C216E"/>
    <w:rsid w:val="008C42CD"/>
    <w:rsid w:val="008C6DC1"/>
    <w:rsid w:val="008D51B7"/>
    <w:rsid w:val="008D63B8"/>
    <w:rsid w:val="008D6EBC"/>
    <w:rsid w:val="008E127B"/>
    <w:rsid w:val="008E4F74"/>
    <w:rsid w:val="008E7A19"/>
    <w:rsid w:val="008F6215"/>
    <w:rsid w:val="009050D7"/>
    <w:rsid w:val="009326D7"/>
    <w:rsid w:val="00940DF8"/>
    <w:rsid w:val="00941E97"/>
    <w:rsid w:val="00942E20"/>
    <w:rsid w:val="009604C6"/>
    <w:rsid w:val="00962BB1"/>
    <w:rsid w:val="0096438A"/>
    <w:rsid w:val="00971205"/>
    <w:rsid w:val="00973C29"/>
    <w:rsid w:val="00990521"/>
    <w:rsid w:val="009A4065"/>
    <w:rsid w:val="009A6A9E"/>
    <w:rsid w:val="009B0AE2"/>
    <w:rsid w:val="009B0B6E"/>
    <w:rsid w:val="009C594C"/>
    <w:rsid w:val="009C670B"/>
    <w:rsid w:val="009F6424"/>
    <w:rsid w:val="009F70BB"/>
    <w:rsid w:val="00A01100"/>
    <w:rsid w:val="00A02360"/>
    <w:rsid w:val="00A05851"/>
    <w:rsid w:val="00A06CC4"/>
    <w:rsid w:val="00A23889"/>
    <w:rsid w:val="00A30957"/>
    <w:rsid w:val="00A34721"/>
    <w:rsid w:val="00A44341"/>
    <w:rsid w:val="00A45CC7"/>
    <w:rsid w:val="00A47462"/>
    <w:rsid w:val="00A524E8"/>
    <w:rsid w:val="00A52736"/>
    <w:rsid w:val="00A53708"/>
    <w:rsid w:val="00A54EAB"/>
    <w:rsid w:val="00A658BF"/>
    <w:rsid w:val="00A664C7"/>
    <w:rsid w:val="00A6798A"/>
    <w:rsid w:val="00A713E0"/>
    <w:rsid w:val="00A800C6"/>
    <w:rsid w:val="00A84100"/>
    <w:rsid w:val="00A86DA1"/>
    <w:rsid w:val="00A875D9"/>
    <w:rsid w:val="00A94E6F"/>
    <w:rsid w:val="00A953F2"/>
    <w:rsid w:val="00A95F94"/>
    <w:rsid w:val="00AA266C"/>
    <w:rsid w:val="00AA3EAE"/>
    <w:rsid w:val="00AA4D67"/>
    <w:rsid w:val="00AA6370"/>
    <w:rsid w:val="00AB3356"/>
    <w:rsid w:val="00AB378D"/>
    <w:rsid w:val="00AC4477"/>
    <w:rsid w:val="00AD2C0C"/>
    <w:rsid w:val="00AE02F5"/>
    <w:rsid w:val="00AE06B3"/>
    <w:rsid w:val="00AE1417"/>
    <w:rsid w:val="00AF1B88"/>
    <w:rsid w:val="00AF31E9"/>
    <w:rsid w:val="00B0608C"/>
    <w:rsid w:val="00B13EB9"/>
    <w:rsid w:val="00B1439D"/>
    <w:rsid w:val="00B17B2D"/>
    <w:rsid w:val="00B20CA4"/>
    <w:rsid w:val="00B256D7"/>
    <w:rsid w:val="00B26FE8"/>
    <w:rsid w:val="00B27E94"/>
    <w:rsid w:val="00B36221"/>
    <w:rsid w:val="00B50E78"/>
    <w:rsid w:val="00B6399D"/>
    <w:rsid w:val="00B63CFD"/>
    <w:rsid w:val="00B723B4"/>
    <w:rsid w:val="00B83613"/>
    <w:rsid w:val="00B86EA2"/>
    <w:rsid w:val="00BB45A5"/>
    <w:rsid w:val="00BC1CF2"/>
    <w:rsid w:val="00BC2F06"/>
    <w:rsid w:val="00BC6DDA"/>
    <w:rsid w:val="00BD2CCB"/>
    <w:rsid w:val="00BD3095"/>
    <w:rsid w:val="00BE64CF"/>
    <w:rsid w:val="00BF05DD"/>
    <w:rsid w:val="00BF0F41"/>
    <w:rsid w:val="00C11FAE"/>
    <w:rsid w:val="00C147A2"/>
    <w:rsid w:val="00C179A6"/>
    <w:rsid w:val="00C217E9"/>
    <w:rsid w:val="00C22693"/>
    <w:rsid w:val="00C23913"/>
    <w:rsid w:val="00C23B9B"/>
    <w:rsid w:val="00C2588B"/>
    <w:rsid w:val="00C3012F"/>
    <w:rsid w:val="00C32744"/>
    <w:rsid w:val="00C4104C"/>
    <w:rsid w:val="00C523B3"/>
    <w:rsid w:val="00C6337D"/>
    <w:rsid w:val="00C64103"/>
    <w:rsid w:val="00C839D6"/>
    <w:rsid w:val="00C9181F"/>
    <w:rsid w:val="00C93C5B"/>
    <w:rsid w:val="00CA2A5E"/>
    <w:rsid w:val="00CA379F"/>
    <w:rsid w:val="00CB0A65"/>
    <w:rsid w:val="00CC01B4"/>
    <w:rsid w:val="00CC4D15"/>
    <w:rsid w:val="00CD24C2"/>
    <w:rsid w:val="00CD7E8B"/>
    <w:rsid w:val="00CE181D"/>
    <w:rsid w:val="00CE3756"/>
    <w:rsid w:val="00CF516B"/>
    <w:rsid w:val="00D007E6"/>
    <w:rsid w:val="00D03704"/>
    <w:rsid w:val="00D14884"/>
    <w:rsid w:val="00D236C2"/>
    <w:rsid w:val="00D24464"/>
    <w:rsid w:val="00D34895"/>
    <w:rsid w:val="00D440A7"/>
    <w:rsid w:val="00D44170"/>
    <w:rsid w:val="00D449A6"/>
    <w:rsid w:val="00D60AF8"/>
    <w:rsid w:val="00D63663"/>
    <w:rsid w:val="00D63D65"/>
    <w:rsid w:val="00D67A60"/>
    <w:rsid w:val="00D76BC9"/>
    <w:rsid w:val="00D813D9"/>
    <w:rsid w:val="00D966C5"/>
    <w:rsid w:val="00DB0BC1"/>
    <w:rsid w:val="00DB22F8"/>
    <w:rsid w:val="00DC4532"/>
    <w:rsid w:val="00DC4780"/>
    <w:rsid w:val="00DF3C7C"/>
    <w:rsid w:val="00E07E4D"/>
    <w:rsid w:val="00E13C92"/>
    <w:rsid w:val="00E26496"/>
    <w:rsid w:val="00E265D1"/>
    <w:rsid w:val="00E26989"/>
    <w:rsid w:val="00E420A6"/>
    <w:rsid w:val="00E42614"/>
    <w:rsid w:val="00E436AD"/>
    <w:rsid w:val="00E53281"/>
    <w:rsid w:val="00E5605C"/>
    <w:rsid w:val="00E74FEF"/>
    <w:rsid w:val="00E76925"/>
    <w:rsid w:val="00E84377"/>
    <w:rsid w:val="00E90E6E"/>
    <w:rsid w:val="00E92AE3"/>
    <w:rsid w:val="00E97548"/>
    <w:rsid w:val="00EA3EA4"/>
    <w:rsid w:val="00EA5177"/>
    <w:rsid w:val="00EA59FD"/>
    <w:rsid w:val="00EC1D52"/>
    <w:rsid w:val="00EC3626"/>
    <w:rsid w:val="00EC3F83"/>
    <w:rsid w:val="00ED0B58"/>
    <w:rsid w:val="00ED1142"/>
    <w:rsid w:val="00ED6037"/>
    <w:rsid w:val="00EE7A08"/>
    <w:rsid w:val="00EF35E0"/>
    <w:rsid w:val="00EF68A2"/>
    <w:rsid w:val="00EF739B"/>
    <w:rsid w:val="00F069B2"/>
    <w:rsid w:val="00F11E3B"/>
    <w:rsid w:val="00F1259C"/>
    <w:rsid w:val="00F13719"/>
    <w:rsid w:val="00F14E6B"/>
    <w:rsid w:val="00F17555"/>
    <w:rsid w:val="00F26969"/>
    <w:rsid w:val="00F31334"/>
    <w:rsid w:val="00F6100E"/>
    <w:rsid w:val="00F718D9"/>
    <w:rsid w:val="00F83A57"/>
    <w:rsid w:val="00F918A3"/>
    <w:rsid w:val="00F91EB4"/>
    <w:rsid w:val="00FB5740"/>
    <w:rsid w:val="00FB64FA"/>
    <w:rsid w:val="00FC2515"/>
    <w:rsid w:val="00FC5404"/>
    <w:rsid w:val="00FC5E93"/>
    <w:rsid w:val="00FD7F63"/>
    <w:rsid w:val="00FE07AB"/>
    <w:rsid w:val="00FE24BC"/>
    <w:rsid w:val="00FE5470"/>
    <w:rsid w:val="00FF5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481"/>
    <o:shapelayout v:ext="edit">
      <o:idmap v:ext="edit" data="1"/>
    </o:shapelayout>
  </w:shapeDefaults>
  <w:decimalSymbol w:val="."/>
  <w:listSeparator w:val=","/>
  <w14:docId w14:val="757AE94B"/>
  <w15:chartTrackingRefBased/>
  <w15:docId w15:val="{CD93A577-BD29-4023-A53C-5FD21C9B8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745DD"/>
    <w:pPr>
      <w:tabs>
        <w:tab w:val="center" w:pos="4320"/>
        <w:tab w:val="right" w:pos="8640"/>
      </w:tabs>
    </w:pPr>
  </w:style>
  <w:style w:type="paragraph" w:styleId="Footer">
    <w:name w:val="footer"/>
    <w:basedOn w:val="Normal"/>
    <w:link w:val="FooterChar"/>
    <w:uiPriority w:val="99"/>
    <w:qFormat/>
    <w:rsid w:val="003745DD"/>
    <w:pPr>
      <w:tabs>
        <w:tab w:val="center" w:pos="4320"/>
        <w:tab w:val="right" w:pos="8640"/>
      </w:tabs>
    </w:pPr>
  </w:style>
  <w:style w:type="paragraph" w:styleId="BalloonText">
    <w:name w:val="Balloon Text"/>
    <w:basedOn w:val="Normal"/>
    <w:semiHidden/>
    <w:rsid w:val="000629FA"/>
    <w:rPr>
      <w:rFonts w:ascii="Tahoma" w:hAnsi="Tahoma" w:cs="Tahoma"/>
      <w:sz w:val="16"/>
      <w:szCs w:val="16"/>
    </w:rPr>
  </w:style>
  <w:style w:type="character" w:customStyle="1" w:styleId="HeaderChar">
    <w:name w:val="Header Char"/>
    <w:link w:val="Header"/>
    <w:uiPriority w:val="99"/>
    <w:rsid w:val="0045013A"/>
    <w:rPr>
      <w:sz w:val="24"/>
      <w:szCs w:val="24"/>
    </w:rPr>
  </w:style>
  <w:style w:type="character" w:customStyle="1" w:styleId="FooterChar">
    <w:name w:val="Footer Char"/>
    <w:link w:val="Footer"/>
    <w:uiPriority w:val="99"/>
    <w:rsid w:val="001412A6"/>
    <w:rPr>
      <w:sz w:val="24"/>
      <w:szCs w:val="24"/>
    </w:rPr>
  </w:style>
  <w:style w:type="character" w:styleId="PlaceholderText">
    <w:name w:val="Placeholder Text"/>
    <w:uiPriority w:val="99"/>
    <w:semiHidden/>
    <w:rsid w:val="001412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138416">
      <w:bodyDiv w:val="1"/>
      <w:marLeft w:val="0"/>
      <w:marRight w:val="0"/>
      <w:marTop w:val="0"/>
      <w:marBottom w:val="0"/>
      <w:divBdr>
        <w:top w:val="none" w:sz="0" w:space="0" w:color="auto"/>
        <w:left w:val="none" w:sz="0" w:space="0" w:color="auto"/>
        <w:bottom w:val="none" w:sz="0" w:space="0" w:color="auto"/>
        <w:right w:val="none" w:sz="0" w:space="0" w:color="auto"/>
      </w:divBdr>
    </w:div>
    <w:div w:id="555821616">
      <w:bodyDiv w:val="1"/>
      <w:marLeft w:val="0"/>
      <w:marRight w:val="0"/>
      <w:marTop w:val="0"/>
      <w:marBottom w:val="0"/>
      <w:divBdr>
        <w:top w:val="none" w:sz="0" w:space="0" w:color="auto"/>
        <w:left w:val="none" w:sz="0" w:space="0" w:color="auto"/>
        <w:bottom w:val="none" w:sz="0" w:space="0" w:color="auto"/>
        <w:right w:val="none" w:sz="0" w:space="0" w:color="auto"/>
      </w:divBdr>
    </w:div>
    <w:div w:id="731149582">
      <w:bodyDiv w:val="1"/>
      <w:marLeft w:val="0"/>
      <w:marRight w:val="0"/>
      <w:marTop w:val="0"/>
      <w:marBottom w:val="0"/>
      <w:divBdr>
        <w:top w:val="none" w:sz="0" w:space="0" w:color="auto"/>
        <w:left w:val="none" w:sz="0" w:space="0" w:color="auto"/>
        <w:bottom w:val="none" w:sz="0" w:space="0" w:color="auto"/>
        <w:right w:val="none" w:sz="0" w:space="0" w:color="auto"/>
      </w:divBdr>
    </w:div>
    <w:div w:id="1488205458">
      <w:bodyDiv w:val="1"/>
      <w:marLeft w:val="0"/>
      <w:marRight w:val="0"/>
      <w:marTop w:val="0"/>
      <w:marBottom w:val="0"/>
      <w:divBdr>
        <w:top w:val="none" w:sz="0" w:space="0" w:color="auto"/>
        <w:left w:val="none" w:sz="0" w:space="0" w:color="auto"/>
        <w:bottom w:val="none" w:sz="0" w:space="0" w:color="auto"/>
        <w:right w:val="none" w:sz="0" w:space="0" w:color="auto"/>
      </w:divBdr>
    </w:div>
    <w:div w:id="1512379467">
      <w:bodyDiv w:val="1"/>
      <w:marLeft w:val="0"/>
      <w:marRight w:val="0"/>
      <w:marTop w:val="0"/>
      <w:marBottom w:val="0"/>
      <w:divBdr>
        <w:top w:val="none" w:sz="0" w:space="0" w:color="auto"/>
        <w:left w:val="none" w:sz="0" w:space="0" w:color="auto"/>
        <w:bottom w:val="none" w:sz="0" w:space="0" w:color="auto"/>
        <w:right w:val="none" w:sz="0" w:space="0" w:color="auto"/>
      </w:divBdr>
    </w:div>
    <w:div w:id="162419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0EE11-0740-4066-9FEF-0BD28897A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435</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Agenda- Regular Meeting</vt:lpstr>
    </vt:vector>
  </TitlesOfParts>
  <Company>Arden Park Park and Recreation District</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Regular Meeting</dc:title>
  <dc:subject/>
  <dc:creator>Colin Miller</dc:creator>
  <cp:keywords/>
  <dc:description/>
  <cp:lastModifiedBy>Colin Miller</cp:lastModifiedBy>
  <cp:revision>2</cp:revision>
  <cp:lastPrinted>2021-06-11T15:22:00Z</cp:lastPrinted>
  <dcterms:created xsi:type="dcterms:W3CDTF">2022-06-15T21:16:00Z</dcterms:created>
  <dcterms:modified xsi:type="dcterms:W3CDTF">2022-06-15T21:16:00Z</dcterms:modified>
</cp:coreProperties>
</file>