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364F7DFD" w:rsidR="008C6DC1" w:rsidRDefault="008F097E" w:rsidP="00C839D6">
      <w:pPr>
        <w:jc w:val="center"/>
        <w:rPr>
          <w:rFonts w:ascii="Nirmala UI" w:hAnsi="Nirmala UI" w:cs="Nirmala UI"/>
          <w:b/>
          <w:sz w:val="40"/>
          <w:szCs w:val="40"/>
        </w:rPr>
      </w:pPr>
      <w:r>
        <w:rPr>
          <w:rFonts w:ascii="Nirmala UI" w:hAnsi="Nirmala UI" w:cs="Nirmala UI"/>
          <w:b/>
          <w:sz w:val="40"/>
          <w:szCs w:val="40"/>
        </w:rPr>
        <w:pict w14:anchorId="5B5C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1.25pt">
            <v:imagedata r:id="rId8" o:title="TRANSPARENT COLOR"/>
          </v:shape>
        </w:pict>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address">
        <w:smartTag w:uri="urn:schemas-microsoft-com:office:smarttags" w:element="Street">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46031116"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w:t>
      </w:r>
      <w:r w:rsidR="00227FEC">
        <w:rPr>
          <w:rFonts w:ascii="Nirmala UI" w:hAnsi="Nirmala UI" w:cs="Nirmala UI"/>
          <w:sz w:val="28"/>
          <w:szCs w:val="28"/>
        </w:rPr>
        <w:t xml:space="preserve">Matt Ross </w:t>
      </w:r>
    </w:p>
    <w:p w14:paraId="2ED541E3" w14:textId="61B4F959" w:rsidR="0045013A" w:rsidRDefault="00227FEC" w:rsidP="0007659E">
      <w:pPr>
        <w:jc w:val="center"/>
        <w:rPr>
          <w:rFonts w:ascii="Nirmala UI" w:hAnsi="Nirmala UI" w:cs="Nirmala UI"/>
          <w:sz w:val="28"/>
          <w:szCs w:val="28"/>
        </w:rPr>
      </w:pPr>
      <w:r>
        <w:rPr>
          <w:rFonts w:ascii="Nirmala UI" w:hAnsi="Nirmala UI" w:cs="Nirmala UI"/>
          <w:sz w:val="28"/>
          <w:szCs w:val="28"/>
        </w:rPr>
        <w:t xml:space="preserve">Richard Heltzel </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2A78C676" w14:textId="19C379C8" w:rsidR="0045013A" w:rsidRDefault="00227FEC" w:rsidP="0007659E">
      <w:pPr>
        <w:jc w:val="center"/>
        <w:rPr>
          <w:rFonts w:ascii="Nirmala UI" w:hAnsi="Nirmala UI" w:cs="Nirmala UI"/>
          <w:sz w:val="28"/>
          <w:szCs w:val="28"/>
        </w:rPr>
      </w:pPr>
      <w:r>
        <w:rPr>
          <w:rFonts w:ascii="Nirmala UI" w:hAnsi="Nirmala UI" w:cs="Nirmala UI"/>
          <w:sz w:val="28"/>
          <w:szCs w:val="28"/>
        </w:rPr>
        <w:t xml:space="preserve">Patrice Wohl </w:t>
      </w:r>
    </w:p>
    <w:p w14:paraId="721BE9B6" w14:textId="25D0FACF" w:rsidR="008F097E" w:rsidRDefault="008F097E" w:rsidP="0007659E">
      <w:pPr>
        <w:jc w:val="center"/>
        <w:rPr>
          <w:rFonts w:ascii="Nirmala UI" w:hAnsi="Nirmala UI" w:cs="Nirmala UI"/>
          <w:sz w:val="28"/>
          <w:szCs w:val="28"/>
        </w:rPr>
      </w:pPr>
      <w:r>
        <w:rPr>
          <w:rFonts w:ascii="Nirmala UI" w:hAnsi="Nirmala UI" w:cs="Nirmala UI"/>
          <w:sz w:val="28"/>
          <w:szCs w:val="28"/>
        </w:rPr>
        <w:t xml:space="preserve">David Burke </w:t>
      </w:r>
    </w:p>
    <w:p w14:paraId="4E26AEC6" w14:textId="3D0BC237" w:rsidR="00C2588B" w:rsidRDefault="00C2588B" w:rsidP="0007659E">
      <w:pPr>
        <w:jc w:val="center"/>
        <w:rPr>
          <w:rFonts w:ascii="Nirmala UI" w:hAnsi="Nirmala UI" w:cs="Nirmala UI"/>
          <w:sz w:val="28"/>
          <w:szCs w:val="28"/>
        </w:rPr>
      </w:pPr>
    </w:p>
    <w:p w14:paraId="07267B1F" w14:textId="0A8F25CE" w:rsidR="00C2588B" w:rsidRPr="00C2588B" w:rsidRDefault="00C2588B" w:rsidP="0007659E">
      <w:pPr>
        <w:jc w:val="center"/>
        <w:rPr>
          <w:rFonts w:ascii="Nirmala UI" w:hAnsi="Nirmala UI" w:cs="Nirmala UI"/>
          <w:b/>
          <w:sz w:val="36"/>
          <w:szCs w:val="36"/>
        </w:rPr>
      </w:pPr>
      <w:r w:rsidRPr="00C2588B">
        <w:rPr>
          <w:rFonts w:ascii="Nirmala UI" w:hAnsi="Nirmala UI" w:cs="Nirmala UI"/>
          <w:b/>
          <w:sz w:val="36"/>
          <w:szCs w:val="36"/>
        </w:rPr>
        <w:t xml:space="preserve">AGENDA </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0B505808" w:rsidR="00654576" w:rsidRPr="0045013A" w:rsidRDefault="00227FEC" w:rsidP="0007659E">
      <w:pPr>
        <w:jc w:val="center"/>
        <w:rPr>
          <w:rFonts w:ascii="Nirmala UI" w:hAnsi="Nirmala UI" w:cs="Nirmala UI"/>
          <w:b/>
        </w:rPr>
      </w:pPr>
      <w:proofErr w:type="gramStart"/>
      <w:r>
        <w:rPr>
          <w:rFonts w:ascii="Nirmala UI" w:hAnsi="Nirmala UI" w:cs="Nirmala UI"/>
          <w:b/>
        </w:rPr>
        <w:t>June,</w:t>
      </w:r>
      <w:proofErr w:type="gramEnd"/>
      <w:r>
        <w:rPr>
          <w:rFonts w:ascii="Nirmala UI" w:hAnsi="Nirmala UI" w:cs="Nirmala UI"/>
          <w:b/>
        </w:rPr>
        <w:t xml:space="preserve"> 2</w:t>
      </w:r>
      <w:r w:rsidR="009E1F60">
        <w:rPr>
          <w:rFonts w:ascii="Nirmala UI" w:hAnsi="Nirmala UI" w:cs="Nirmala UI"/>
          <w:b/>
        </w:rPr>
        <w:t>0</w:t>
      </w:r>
      <w:r>
        <w:rPr>
          <w:rFonts w:ascii="Nirmala UI" w:hAnsi="Nirmala UI" w:cs="Nirmala UI"/>
          <w:b/>
        </w:rPr>
        <w:t>, 202</w:t>
      </w:r>
      <w:r w:rsidR="009E1F60">
        <w:rPr>
          <w:rFonts w:ascii="Nirmala UI" w:hAnsi="Nirmala UI" w:cs="Nirmala UI"/>
          <w:b/>
        </w:rPr>
        <w:t>3</w:t>
      </w:r>
      <w:r>
        <w:rPr>
          <w:rFonts w:ascii="Nirmala UI" w:hAnsi="Nirmala UI" w:cs="Nirmala UI"/>
          <w:b/>
        </w:rPr>
        <w:t xml:space="preserve"> </w:t>
      </w:r>
    </w:p>
    <w:p w14:paraId="700C1B2F" w14:textId="244DEB46"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r w:rsidR="002A1137" w:rsidRPr="0045013A">
        <w:rPr>
          <w:rFonts w:ascii="Nirmala UI" w:hAnsi="Nirmala UI" w:cs="Nirmala UI"/>
          <w:b/>
        </w:rPr>
        <w:t xml:space="preserve">7:00 </w:t>
      </w:r>
      <w:r w:rsidR="00511606" w:rsidRPr="0045013A">
        <w:rPr>
          <w:rFonts w:ascii="Nirmala UI" w:hAnsi="Nirmala UI" w:cs="Nirmala UI"/>
          <w:b/>
        </w:rPr>
        <w:t>p</w:t>
      </w:r>
      <w:r w:rsidRPr="0045013A">
        <w:rPr>
          <w:rFonts w:ascii="Nirmala UI" w:hAnsi="Nirmala UI" w:cs="Nirmala UI"/>
          <w:b/>
        </w:rPr>
        <w:t>m – Arden Park Community Center</w:t>
      </w:r>
    </w:p>
    <w:p w14:paraId="1B7BD27D" w14:textId="77777777" w:rsidR="00AE1417" w:rsidRPr="0045013A" w:rsidRDefault="00AE1417">
      <w:pPr>
        <w:rPr>
          <w:rFonts w:ascii="Nirmala UI" w:hAnsi="Nirmala UI" w:cs="Nirmala UI"/>
          <w:b/>
        </w:rPr>
      </w:pPr>
    </w:p>
    <w:p w14:paraId="7846B4FD" w14:textId="4E5E5F68"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157EFB17" w14:textId="437360D2" w:rsidR="0045013A" w:rsidRDefault="0045013A"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lastRenderedPageBreak/>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57EB61D7" w:rsidR="00663A30" w:rsidRPr="0045013A"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08361874" w:rsidR="00663A30" w:rsidRPr="00E5605C"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6505ACEF" w14:textId="77777777" w:rsidR="002A1137" w:rsidRPr="0045013A" w:rsidRDefault="00C11FAE" w:rsidP="00D007E6">
      <w:pPr>
        <w:numPr>
          <w:ilvl w:val="0"/>
          <w:numId w:val="7"/>
        </w:numPr>
        <w:rPr>
          <w:rFonts w:ascii="Nirmala UI" w:hAnsi="Nirmala UI" w:cs="Nirmala UI"/>
          <w:b/>
        </w:rPr>
      </w:pPr>
      <w:r w:rsidRPr="0045013A">
        <w:rPr>
          <w:rFonts w:ascii="Nirmala UI" w:hAnsi="Nirmala UI" w:cs="Nirmala UI"/>
          <w:b/>
        </w:rPr>
        <w:t xml:space="preserve">CONSENT AGENDA </w:t>
      </w:r>
    </w:p>
    <w:p w14:paraId="25C82C49" w14:textId="346D8064" w:rsidR="00563A19" w:rsidRPr="00835F63" w:rsidRDefault="00563A19" w:rsidP="00C11FAE">
      <w:pPr>
        <w:numPr>
          <w:ilvl w:val="2"/>
          <w:numId w:val="7"/>
        </w:numPr>
        <w:rPr>
          <w:rFonts w:ascii="Nirmala UI" w:hAnsi="Nirmala UI" w:cs="Nirmala UI"/>
          <w:b/>
        </w:rPr>
      </w:pPr>
      <w:r w:rsidRPr="0045013A">
        <w:rPr>
          <w:rFonts w:ascii="Nirmala UI" w:hAnsi="Nirmala UI" w:cs="Nirmala UI"/>
        </w:rPr>
        <w:t xml:space="preserve">Approval of the minutes of the Board Meeting held on </w:t>
      </w:r>
      <w:r w:rsidR="00227FEC">
        <w:rPr>
          <w:rFonts w:ascii="Nirmala UI" w:hAnsi="Nirmala UI" w:cs="Nirmala UI"/>
        </w:rPr>
        <w:t xml:space="preserve">May </w:t>
      </w:r>
      <w:r w:rsidR="00134EFA">
        <w:rPr>
          <w:rFonts w:ascii="Nirmala UI" w:hAnsi="Nirmala UI" w:cs="Nirmala UI"/>
        </w:rPr>
        <w:t>23</w:t>
      </w:r>
      <w:r w:rsidR="00227FEC">
        <w:rPr>
          <w:rFonts w:ascii="Nirmala UI" w:hAnsi="Nirmala UI" w:cs="Nirmala UI"/>
        </w:rPr>
        <w:t>, 202</w:t>
      </w:r>
      <w:r w:rsidR="00134EFA">
        <w:rPr>
          <w:rFonts w:ascii="Nirmala UI" w:hAnsi="Nirmala UI" w:cs="Nirmala UI"/>
        </w:rPr>
        <w:t>3</w:t>
      </w:r>
    </w:p>
    <w:p w14:paraId="6A15DD32" w14:textId="77777777" w:rsidR="00A47462" w:rsidRPr="00A47462" w:rsidRDefault="00A47462" w:rsidP="00A47462">
      <w:pPr>
        <w:numPr>
          <w:ilvl w:val="2"/>
          <w:numId w:val="7"/>
        </w:numPr>
        <w:rPr>
          <w:rFonts w:ascii="Nirmala UI" w:hAnsi="Nirmala UI" w:cs="Nirmala UI"/>
          <w:b/>
        </w:rPr>
      </w:pPr>
      <w:r w:rsidRPr="00A47462">
        <w:rPr>
          <w:rFonts w:ascii="Nirmala UI" w:hAnsi="Nirmala UI" w:cs="Nirmala UI"/>
        </w:rPr>
        <w:t xml:space="preserve">Financial Reports- </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4F699806" w14:textId="187BCA0A" w:rsidR="00E92AE3" w:rsidRPr="0038787D" w:rsidRDefault="00A47462" w:rsidP="0038787D">
      <w:pPr>
        <w:numPr>
          <w:ilvl w:val="3"/>
          <w:numId w:val="7"/>
        </w:numPr>
        <w:tabs>
          <w:tab w:val="left" w:pos="2340"/>
        </w:tabs>
        <w:rPr>
          <w:rFonts w:ascii="Nirmala UI" w:hAnsi="Nirmala UI" w:cs="Nirmala UI"/>
        </w:rPr>
      </w:pPr>
      <w:r w:rsidRPr="0038787D">
        <w:rPr>
          <w:rFonts w:ascii="Nirmala UI" w:hAnsi="Nirmala UI" w:cs="Nirmala UI"/>
        </w:rPr>
        <w:t>Cash in Treasury</w:t>
      </w:r>
      <w:r w:rsidR="000A0E6A" w:rsidRPr="0038787D">
        <w:rPr>
          <w:rFonts w:ascii="Nirmala UI" w:hAnsi="Nirmala UI" w:cs="Nirmala UI"/>
          <w:b/>
        </w:rPr>
        <w:tab/>
      </w:r>
      <w:bookmarkStart w:id="0" w:name="_Hlk513985"/>
    </w:p>
    <w:p w14:paraId="7DB1A643" w14:textId="731C6845" w:rsidR="00064FCD" w:rsidRPr="00725AEF" w:rsidRDefault="00064FCD" w:rsidP="00064FCD">
      <w:pPr>
        <w:numPr>
          <w:ilvl w:val="0"/>
          <w:numId w:val="7"/>
        </w:numPr>
        <w:rPr>
          <w:rFonts w:ascii="Nirmala UI" w:hAnsi="Nirmala UI" w:cs="Nirmala UI"/>
        </w:rPr>
      </w:pPr>
      <w:bookmarkStart w:id="1" w:name="_Hlk519167259"/>
      <w:bookmarkEnd w:id="0"/>
      <w:r w:rsidRPr="0045013A">
        <w:rPr>
          <w:rFonts w:ascii="Nirmala UI" w:hAnsi="Nirmala UI" w:cs="Nirmala UI"/>
          <w:b/>
        </w:rPr>
        <w:t>BUSINESS</w:t>
      </w:r>
    </w:p>
    <w:bookmarkEnd w:id="1"/>
    <w:p w14:paraId="7BE752AA" w14:textId="77777777" w:rsidR="00F8646C" w:rsidRPr="00A112FE" w:rsidRDefault="00F8646C" w:rsidP="00F8646C">
      <w:pPr>
        <w:numPr>
          <w:ilvl w:val="2"/>
          <w:numId w:val="7"/>
        </w:numPr>
        <w:jc w:val="both"/>
        <w:rPr>
          <w:rFonts w:ascii="Nirmala UI" w:hAnsi="Nirmala UI" w:cs="Nirmala UI"/>
        </w:rPr>
      </w:pPr>
      <w:r w:rsidRPr="00A112FE">
        <w:rPr>
          <w:rFonts w:ascii="Nirmala UI" w:hAnsi="Nirmala UI" w:cs="Nirmala UI"/>
        </w:rPr>
        <w:t xml:space="preserve">Discussion of Arden Park Soccer Field Use </w:t>
      </w:r>
    </w:p>
    <w:p w14:paraId="3D6E146C" w14:textId="6E0F0C9E" w:rsidR="00134EFA" w:rsidRDefault="00134EFA" w:rsidP="000557D8">
      <w:pPr>
        <w:numPr>
          <w:ilvl w:val="2"/>
          <w:numId w:val="7"/>
        </w:numPr>
        <w:jc w:val="both"/>
        <w:rPr>
          <w:rFonts w:ascii="Nirmala UI" w:hAnsi="Nirmala UI" w:cs="Nirmala UI"/>
        </w:rPr>
      </w:pPr>
      <w:r>
        <w:rPr>
          <w:rFonts w:ascii="Nirmala UI" w:hAnsi="Nirmala UI" w:cs="Nirmala UI"/>
        </w:rPr>
        <w:t xml:space="preserve">Consideration and possible action to make appointments to Board Subcommittees. </w:t>
      </w:r>
    </w:p>
    <w:p w14:paraId="2D299388" w14:textId="4F52FAD8" w:rsidR="000557D8" w:rsidRPr="000557D8" w:rsidRDefault="000557D8" w:rsidP="000557D8">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sidR="000A0E6A">
        <w:rPr>
          <w:rFonts w:ascii="Nirmala UI" w:hAnsi="Nirmala UI" w:cs="Nirmala UI"/>
        </w:rPr>
        <w:t>2</w:t>
      </w:r>
      <w:r w:rsidR="00134EFA">
        <w:rPr>
          <w:rFonts w:ascii="Nirmala UI" w:hAnsi="Nirmala UI" w:cs="Nirmala UI"/>
        </w:rPr>
        <w:t>3</w:t>
      </w:r>
      <w:r w:rsidRPr="000557D8">
        <w:rPr>
          <w:rFonts w:ascii="Nirmala UI" w:hAnsi="Nirmala UI" w:cs="Nirmala UI"/>
        </w:rPr>
        <w:t>-06-0</w:t>
      </w:r>
      <w:r w:rsidR="00134EFA">
        <w:rPr>
          <w:rFonts w:ascii="Nirmala UI" w:hAnsi="Nirmala UI" w:cs="Nirmala UI"/>
        </w:rPr>
        <w:t>3</w:t>
      </w:r>
      <w:r w:rsidRPr="000557D8">
        <w:rPr>
          <w:rFonts w:ascii="Nirmala UI" w:hAnsi="Nirmala UI" w:cs="Nirmala UI"/>
        </w:rPr>
        <w:t xml:space="preserve">, Approving and Adopting the Preliminary Budget for the General Fund 334 for the Fiscal Year </w:t>
      </w:r>
      <w:r w:rsidR="00137EE2">
        <w:rPr>
          <w:rFonts w:ascii="Nirmala UI" w:hAnsi="Nirmala UI" w:cs="Nirmala UI"/>
        </w:rPr>
        <w:t>20</w:t>
      </w:r>
      <w:r w:rsidR="000A0E6A">
        <w:rPr>
          <w:rFonts w:ascii="Nirmala UI" w:hAnsi="Nirmala UI" w:cs="Nirmala UI"/>
        </w:rPr>
        <w:t>2</w:t>
      </w:r>
      <w:r w:rsidR="00134EFA">
        <w:rPr>
          <w:rFonts w:ascii="Nirmala UI" w:hAnsi="Nirmala UI" w:cs="Nirmala UI"/>
        </w:rPr>
        <w:t>3</w:t>
      </w:r>
      <w:r w:rsidR="000A0E6A">
        <w:rPr>
          <w:rFonts w:ascii="Nirmala UI" w:hAnsi="Nirmala UI" w:cs="Nirmala UI"/>
        </w:rPr>
        <w:t>-202</w:t>
      </w:r>
      <w:r w:rsidR="00134EFA">
        <w:rPr>
          <w:rFonts w:ascii="Nirmala UI" w:hAnsi="Nirmala UI" w:cs="Nirmala UI"/>
        </w:rPr>
        <w:t>4</w:t>
      </w:r>
      <w:r w:rsidRPr="000557D8">
        <w:rPr>
          <w:rFonts w:ascii="Nirmala UI" w:hAnsi="Nirmala UI" w:cs="Nirmala UI"/>
        </w:rPr>
        <w:t xml:space="preserve">.  </w:t>
      </w:r>
    </w:p>
    <w:p w14:paraId="2F0D869A" w14:textId="2FFB863D" w:rsidR="000557D8" w:rsidRDefault="000557D8" w:rsidP="000557D8">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sidR="000A0E6A">
        <w:rPr>
          <w:rFonts w:ascii="Nirmala UI" w:hAnsi="Nirmala UI" w:cs="Nirmala UI"/>
        </w:rPr>
        <w:t>2</w:t>
      </w:r>
      <w:r w:rsidR="00134EFA">
        <w:rPr>
          <w:rFonts w:ascii="Nirmala UI" w:hAnsi="Nirmala UI" w:cs="Nirmala UI"/>
        </w:rPr>
        <w:t>3</w:t>
      </w:r>
      <w:r w:rsidRPr="000557D8">
        <w:rPr>
          <w:rFonts w:ascii="Nirmala UI" w:hAnsi="Nirmala UI" w:cs="Nirmala UI"/>
        </w:rPr>
        <w:t>-06-0</w:t>
      </w:r>
      <w:r w:rsidR="00134EFA">
        <w:rPr>
          <w:rFonts w:ascii="Nirmala UI" w:hAnsi="Nirmala UI" w:cs="Nirmala UI"/>
        </w:rPr>
        <w:t>4</w:t>
      </w:r>
      <w:r w:rsidRPr="000557D8">
        <w:rPr>
          <w:rFonts w:ascii="Nirmala UI" w:hAnsi="Nirmala UI" w:cs="Nirmala UI"/>
        </w:rPr>
        <w:t xml:space="preserve">, Approving and Adopting the Preliminary Budget for the Benefit Assessment District Fund 397A for the Fiscal Year </w:t>
      </w:r>
      <w:r w:rsidR="00137EE2">
        <w:rPr>
          <w:rFonts w:ascii="Nirmala UI" w:hAnsi="Nirmala UI" w:cs="Nirmala UI"/>
        </w:rPr>
        <w:t>20</w:t>
      </w:r>
      <w:r w:rsidR="000A0E6A">
        <w:rPr>
          <w:rFonts w:ascii="Nirmala UI" w:hAnsi="Nirmala UI" w:cs="Nirmala UI"/>
        </w:rPr>
        <w:t>2</w:t>
      </w:r>
      <w:r w:rsidR="0031621F">
        <w:rPr>
          <w:rFonts w:ascii="Nirmala UI" w:hAnsi="Nirmala UI" w:cs="Nirmala UI"/>
        </w:rPr>
        <w:t>2</w:t>
      </w:r>
      <w:r w:rsidR="000A0E6A">
        <w:rPr>
          <w:rFonts w:ascii="Nirmala UI" w:hAnsi="Nirmala UI" w:cs="Nirmala UI"/>
        </w:rPr>
        <w:t>-202</w:t>
      </w:r>
      <w:r w:rsidR="0031621F">
        <w:rPr>
          <w:rFonts w:ascii="Nirmala UI" w:hAnsi="Nirmala UI" w:cs="Nirmala UI"/>
        </w:rPr>
        <w:t>3</w:t>
      </w:r>
      <w:r w:rsidRPr="000557D8">
        <w:rPr>
          <w:rFonts w:ascii="Nirmala UI" w:hAnsi="Nirmala UI" w:cs="Nirmala UI"/>
        </w:rPr>
        <w:t xml:space="preserve">. </w:t>
      </w:r>
    </w:p>
    <w:p w14:paraId="01BD0587" w14:textId="6A7616BB" w:rsidR="00F17555" w:rsidRDefault="00F17555" w:rsidP="000557D8">
      <w:pPr>
        <w:numPr>
          <w:ilvl w:val="2"/>
          <w:numId w:val="7"/>
        </w:numPr>
        <w:jc w:val="both"/>
        <w:rPr>
          <w:rFonts w:ascii="Nirmala UI" w:hAnsi="Nirmala UI" w:cs="Nirmala UI"/>
        </w:rPr>
      </w:pPr>
      <w:r>
        <w:rPr>
          <w:rFonts w:ascii="Nirmala UI" w:hAnsi="Nirmala UI" w:cs="Nirmala UI"/>
        </w:rPr>
        <w:t xml:space="preserve">Consideration and possible action to approve Resolution No. </w:t>
      </w:r>
      <w:r w:rsidR="000A0E6A">
        <w:rPr>
          <w:rFonts w:ascii="Nirmala UI" w:hAnsi="Nirmala UI" w:cs="Nirmala UI"/>
        </w:rPr>
        <w:t>2</w:t>
      </w:r>
      <w:r w:rsidR="00134EFA">
        <w:rPr>
          <w:rFonts w:ascii="Nirmala UI" w:hAnsi="Nirmala UI" w:cs="Nirmala UI"/>
        </w:rPr>
        <w:t>3</w:t>
      </w:r>
      <w:r>
        <w:rPr>
          <w:rFonts w:ascii="Nirmala UI" w:hAnsi="Nirmala UI" w:cs="Nirmala UI"/>
        </w:rPr>
        <w:t>-06-0</w:t>
      </w:r>
      <w:r w:rsidR="00134EFA">
        <w:rPr>
          <w:rFonts w:ascii="Nirmala UI" w:hAnsi="Nirmala UI" w:cs="Nirmala UI"/>
        </w:rPr>
        <w:t>5</w:t>
      </w:r>
      <w:r>
        <w:rPr>
          <w:rFonts w:ascii="Nirmala UI" w:hAnsi="Nirmala UI" w:cs="Nirmala UI"/>
        </w:rPr>
        <w:t xml:space="preserve">, Establishing the appropriation limit for the District. </w:t>
      </w:r>
    </w:p>
    <w:p w14:paraId="29C3AC4A" w14:textId="481D1F5D" w:rsidR="00B03488" w:rsidRPr="00430045" w:rsidRDefault="00430045" w:rsidP="000557D8">
      <w:pPr>
        <w:numPr>
          <w:ilvl w:val="2"/>
          <w:numId w:val="7"/>
        </w:numPr>
        <w:jc w:val="both"/>
        <w:rPr>
          <w:rFonts w:ascii="Nirmala UI" w:hAnsi="Nirmala UI" w:cs="Nirmala UI"/>
        </w:rPr>
      </w:pPr>
      <w:r w:rsidRPr="00430045">
        <w:rPr>
          <w:rFonts w:ascii="Nirmala UI" w:hAnsi="Nirmala UI" w:cs="Nirmala UI"/>
        </w:rPr>
        <w:t>Public Hearing on Resolution No. 23-</w:t>
      </w:r>
      <w:r>
        <w:rPr>
          <w:rFonts w:ascii="Nirmala UI" w:hAnsi="Nirmala UI" w:cs="Nirmala UI"/>
        </w:rPr>
        <w:t>0</w:t>
      </w:r>
      <w:r w:rsidRPr="00430045">
        <w:rPr>
          <w:rFonts w:ascii="Nirmala UI" w:hAnsi="Nirmala UI" w:cs="Nirmala UI"/>
        </w:rPr>
        <w:t>7-06 Approving Engineer’s Report, Confirming Diagram and Assessment and Ordering Levy of Assessment for Fiscal Year 2023-24 for the Arden Park Benefit Assessment District</w:t>
      </w:r>
    </w:p>
    <w:p w14:paraId="699DF4D0" w14:textId="1DF19B50" w:rsidR="00304E36" w:rsidRDefault="00304E36" w:rsidP="000557D8">
      <w:pPr>
        <w:numPr>
          <w:ilvl w:val="2"/>
          <w:numId w:val="7"/>
        </w:numPr>
        <w:jc w:val="both"/>
        <w:rPr>
          <w:rFonts w:ascii="Nirmala UI" w:hAnsi="Nirmala UI" w:cs="Nirmala UI"/>
        </w:rPr>
      </w:pPr>
      <w:r>
        <w:rPr>
          <w:rFonts w:ascii="Nirmala UI" w:hAnsi="Nirmala UI" w:cs="Nirmala UI"/>
        </w:rPr>
        <w:lastRenderedPageBreak/>
        <w:t>Consideration and possible action to approve an Engagement Letter with Larry Bain to provide audit services</w:t>
      </w:r>
    </w:p>
    <w:p w14:paraId="56542829" w14:textId="77777777" w:rsidR="00686546" w:rsidRPr="0045013A" w:rsidRDefault="00C11FAE" w:rsidP="00686546">
      <w:pPr>
        <w:numPr>
          <w:ilvl w:val="0"/>
          <w:numId w:val="7"/>
        </w:numPr>
        <w:rPr>
          <w:rFonts w:ascii="Nirmala UI" w:hAnsi="Nirmala UI" w:cs="Nirmala UI"/>
          <w:b/>
        </w:rPr>
      </w:pPr>
      <w:r w:rsidRPr="0045013A">
        <w:rPr>
          <w:rFonts w:ascii="Nirmala UI" w:hAnsi="Nirmala UI" w:cs="Nirmala UI"/>
          <w:b/>
        </w:rPr>
        <w:t>REPORTS</w:t>
      </w:r>
    </w:p>
    <w:p w14:paraId="7595921F" w14:textId="77777777" w:rsidR="00ED6037" w:rsidRPr="0045013A" w:rsidRDefault="000A7D8F" w:rsidP="00ED6037">
      <w:pPr>
        <w:numPr>
          <w:ilvl w:val="2"/>
          <w:numId w:val="7"/>
        </w:numPr>
        <w:rPr>
          <w:rFonts w:ascii="Nirmala UI" w:hAnsi="Nirmala UI" w:cs="Nirmala UI"/>
        </w:rPr>
      </w:pPr>
      <w:r w:rsidRPr="0045013A">
        <w:rPr>
          <w:rFonts w:ascii="Nirmala UI" w:hAnsi="Nirmala UI" w:cs="Nirmala UI"/>
        </w:rPr>
        <w:t>Administrator’s Report</w:t>
      </w:r>
    </w:p>
    <w:p w14:paraId="45A51BD5" w14:textId="237593F6" w:rsidR="00C11FAE" w:rsidRPr="0045013A" w:rsidRDefault="001F3686" w:rsidP="00686546">
      <w:pPr>
        <w:numPr>
          <w:ilvl w:val="0"/>
          <w:numId w:val="7"/>
        </w:numPr>
        <w:rPr>
          <w:rFonts w:ascii="Nirmala UI" w:hAnsi="Nirmala UI" w:cs="Nirmala UI"/>
          <w:b/>
        </w:rPr>
      </w:pPr>
      <w:r w:rsidRPr="0045013A">
        <w:rPr>
          <w:rFonts w:ascii="Nirmala UI" w:hAnsi="Nirmala UI" w:cs="Nirmala UI"/>
          <w:b/>
        </w:rPr>
        <w:t xml:space="preserve">BOARD COMMENTS </w:t>
      </w:r>
    </w:p>
    <w:p w14:paraId="6A29A60C" w14:textId="30C97A65"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277CE511" w:rsidR="00074B6C" w:rsidRPr="0045013A" w:rsidRDefault="00074B6C" w:rsidP="00E5605C">
      <w:pPr>
        <w:jc w:val="center"/>
        <w:rPr>
          <w:rFonts w:ascii="Nirmala UI" w:hAnsi="Nirmala UI" w:cs="Nirmala UI"/>
        </w:rPr>
      </w:pPr>
    </w:p>
    <w:sectPr w:rsidR="00074B6C" w:rsidRPr="0045013A" w:rsidSect="00990521">
      <w:headerReference w:type="default" r:id="rId9"/>
      <w:footerReference w:type="default" r:id="rId1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AD2C0C" w:rsidRDefault="00AD2C0C">
      <w:r>
        <w:separator/>
      </w:r>
    </w:p>
  </w:endnote>
  <w:endnote w:type="continuationSeparator" w:id="0">
    <w:p w14:paraId="00C2B8EE" w14:textId="77777777" w:rsidR="00AD2C0C" w:rsidRDefault="00A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AD2C0C" w:rsidRPr="00E5605C" w:rsidRDefault="00AD2C0C"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AD2C0C" w:rsidRDefault="00AD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AD2C0C" w:rsidRDefault="00AD2C0C">
      <w:r>
        <w:separator/>
      </w:r>
    </w:p>
  </w:footnote>
  <w:footnote w:type="continuationSeparator" w:id="0">
    <w:p w14:paraId="3D18BF66" w14:textId="77777777" w:rsidR="00AD2C0C" w:rsidRDefault="00AD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DE0" w14:textId="4C3D3D01" w:rsidR="00AD2C0C" w:rsidRDefault="00AD2C0C" w:rsidP="00835F63">
    <w:pPr>
      <w:pStyle w:val="Header"/>
      <w:pBdr>
        <w:bottom w:val="single" w:sz="4" w:space="8" w:color="4472C4"/>
      </w:pBdr>
      <w:spacing w:after="360"/>
      <w:contextualSpacing/>
      <w:jc w:val="right"/>
      <w:rPr>
        <w:rFonts w:ascii="Nirmala UI" w:hAnsi="Nirmala UI" w:cs="Nirmala UI"/>
        <w:sz w:val="16"/>
        <w:szCs w:val="16"/>
      </w:rPr>
    </w:pPr>
  </w:p>
  <w:p w14:paraId="09D3E1A2" w14:textId="3B9F7D87" w:rsidR="00AD2C0C" w:rsidRDefault="00AD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2042011">
    <w:abstractNumId w:val="6"/>
  </w:num>
  <w:num w:numId="2" w16cid:durableId="2056349307">
    <w:abstractNumId w:val="0"/>
  </w:num>
  <w:num w:numId="3" w16cid:durableId="235743850">
    <w:abstractNumId w:val="5"/>
  </w:num>
  <w:num w:numId="4" w16cid:durableId="1137334248">
    <w:abstractNumId w:val="7"/>
  </w:num>
  <w:num w:numId="5" w16cid:durableId="2057193487">
    <w:abstractNumId w:val="3"/>
  </w:num>
  <w:num w:numId="6" w16cid:durableId="834878198">
    <w:abstractNumId w:val="2"/>
  </w:num>
  <w:num w:numId="7" w16cid:durableId="1736708543">
    <w:abstractNumId w:val="1"/>
  </w:num>
  <w:num w:numId="8" w16cid:durableId="158889055">
    <w:abstractNumId w:val="4"/>
  </w:num>
  <w:num w:numId="9" w16cid:durableId="1061366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6192"/>
    <w:rsid w:val="000557D8"/>
    <w:rsid w:val="00060687"/>
    <w:rsid w:val="000614B2"/>
    <w:rsid w:val="00062831"/>
    <w:rsid w:val="000629FA"/>
    <w:rsid w:val="00064FCD"/>
    <w:rsid w:val="00074B6C"/>
    <w:rsid w:val="0007659E"/>
    <w:rsid w:val="000778E7"/>
    <w:rsid w:val="00086348"/>
    <w:rsid w:val="000870E6"/>
    <w:rsid w:val="000A0E6A"/>
    <w:rsid w:val="000A7D76"/>
    <w:rsid w:val="000A7D8F"/>
    <w:rsid w:val="000B03E2"/>
    <w:rsid w:val="000C5CC7"/>
    <w:rsid w:val="000D34DB"/>
    <w:rsid w:val="000D4743"/>
    <w:rsid w:val="000E3825"/>
    <w:rsid w:val="000E426C"/>
    <w:rsid w:val="000E4FC3"/>
    <w:rsid w:val="000E5486"/>
    <w:rsid w:val="000F4FBB"/>
    <w:rsid w:val="00104743"/>
    <w:rsid w:val="0010586E"/>
    <w:rsid w:val="00127A5B"/>
    <w:rsid w:val="0013255D"/>
    <w:rsid w:val="00134EFA"/>
    <w:rsid w:val="00137EE2"/>
    <w:rsid w:val="001410D5"/>
    <w:rsid w:val="001412A6"/>
    <w:rsid w:val="00144F03"/>
    <w:rsid w:val="001466DF"/>
    <w:rsid w:val="00155CF4"/>
    <w:rsid w:val="001603FE"/>
    <w:rsid w:val="0017585E"/>
    <w:rsid w:val="00185AD5"/>
    <w:rsid w:val="001B267B"/>
    <w:rsid w:val="001B2AFB"/>
    <w:rsid w:val="001B7D31"/>
    <w:rsid w:val="001C4606"/>
    <w:rsid w:val="001D6112"/>
    <w:rsid w:val="001E2B06"/>
    <w:rsid w:val="001F05CA"/>
    <w:rsid w:val="001F3686"/>
    <w:rsid w:val="00204FD9"/>
    <w:rsid w:val="00215F5E"/>
    <w:rsid w:val="00221365"/>
    <w:rsid w:val="00225071"/>
    <w:rsid w:val="002261A0"/>
    <w:rsid w:val="00227FEC"/>
    <w:rsid w:val="002365E6"/>
    <w:rsid w:val="0023721B"/>
    <w:rsid w:val="002374DE"/>
    <w:rsid w:val="00240E73"/>
    <w:rsid w:val="00241D38"/>
    <w:rsid w:val="00251DE3"/>
    <w:rsid w:val="002534C7"/>
    <w:rsid w:val="00254CB9"/>
    <w:rsid w:val="00276F1D"/>
    <w:rsid w:val="00290FBD"/>
    <w:rsid w:val="00294D19"/>
    <w:rsid w:val="002A1137"/>
    <w:rsid w:val="002A6BB3"/>
    <w:rsid w:val="002B7F79"/>
    <w:rsid w:val="002D052F"/>
    <w:rsid w:val="002D2BDA"/>
    <w:rsid w:val="002D7365"/>
    <w:rsid w:val="002F4323"/>
    <w:rsid w:val="002F7A4B"/>
    <w:rsid w:val="00304E36"/>
    <w:rsid w:val="0031621F"/>
    <w:rsid w:val="00321C4C"/>
    <w:rsid w:val="0033250B"/>
    <w:rsid w:val="0034041B"/>
    <w:rsid w:val="00340D96"/>
    <w:rsid w:val="00340E8A"/>
    <w:rsid w:val="00350C7B"/>
    <w:rsid w:val="00361746"/>
    <w:rsid w:val="00371097"/>
    <w:rsid w:val="0037412D"/>
    <w:rsid w:val="003745DD"/>
    <w:rsid w:val="00377BF0"/>
    <w:rsid w:val="0038787D"/>
    <w:rsid w:val="00395EA0"/>
    <w:rsid w:val="003A24C3"/>
    <w:rsid w:val="003A27EC"/>
    <w:rsid w:val="003A337D"/>
    <w:rsid w:val="003B6B1C"/>
    <w:rsid w:val="003B7D99"/>
    <w:rsid w:val="003C2616"/>
    <w:rsid w:val="003D54B2"/>
    <w:rsid w:val="003E29CB"/>
    <w:rsid w:val="003E663C"/>
    <w:rsid w:val="003F6072"/>
    <w:rsid w:val="003F7A69"/>
    <w:rsid w:val="00404334"/>
    <w:rsid w:val="00411694"/>
    <w:rsid w:val="00411FF2"/>
    <w:rsid w:val="004150B5"/>
    <w:rsid w:val="00421870"/>
    <w:rsid w:val="00430045"/>
    <w:rsid w:val="004368F6"/>
    <w:rsid w:val="0045013A"/>
    <w:rsid w:val="00450F2B"/>
    <w:rsid w:val="00451410"/>
    <w:rsid w:val="00453E3E"/>
    <w:rsid w:val="0045764C"/>
    <w:rsid w:val="00470E57"/>
    <w:rsid w:val="00471478"/>
    <w:rsid w:val="00475459"/>
    <w:rsid w:val="00483CA1"/>
    <w:rsid w:val="00485649"/>
    <w:rsid w:val="00491720"/>
    <w:rsid w:val="004A121E"/>
    <w:rsid w:val="004A13A0"/>
    <w:rsid w:val="004A6D75"/>
    <w:rsid w:val="004B6CB2"/>
    <w:rsid w:val="004C63E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61E7A"/>
    <w:rsid w:val="00563A19"/>
    <w:rsid w:val="00581B03"/>
    <w:rsid w:val="005A27DB"/>
    <w:rsid w:val="005B0198"/>
    <w:rsid w:val="005B0B2E"/>
    <w:rsid w:val="005B2CAC"/>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46DE"/>
    <w:rsid w:val="006B75B0"/>
    <w:rsid w:val="006D3094"/>
    <w:rsid w:val="006E47D6"/>
    <w:rsid w:val="006E489A"/>
    <w:rsid w:val="006F7510"/>
    <w:rsid w:val="00703BB2"/>
    <w:rsid w:val="00723BB8"/>
    <w:rsid w:val="00725AEF"/>
    <w:rsid w:val="0073182A"/>
    <w:rsid w:val="007378C3"/>
    <w:rsid w:val="0074396F"/>
    <w:rsid w:val="00745539"/>
    <w:rsid w:val="00756C5C"/>
    <w:rsid w:val="00760E04"/>
    <w:rsid w:val="00765A1B"/>
    <w:rsid w:val="0077105E"/>
    <w:rsid w:val="00771311"/>
    <w:rsid w:val="00777E85"/>
    <w:rsid w:val="0078188B"/>
    <w:rsid w:val="00783B73"/>
    <w:rsid w:val="007962AF"/>
    <w:rsid w:val="007A47FE"/>
    <w:rsid w:val="007D1254"/>
    <w:rsid w:val="007D41A4"/>
    <w:rsid w:val="007D52C2"/>
    <w:rsid w:val="007E1811"/>
    <w:rsid w:val="007F33F6"/>
    <w:rsid w:val="007F7F76"/>
    <w:rsid w:val="00802274"/>
    <w:rsid w:val="008028FD"/>
    <w:rsid w:val="0080377F"/>
    <w:rsid w:val="00807C36"/>
    <w:rsid w:val="00813FC4"/>
    <w:rsid w:val="00814A35"/>
    <w:rsid w:val="0081605B"/>
    <w:rsid w:val="008313B9"/>
    <w:rsid w:val="00831929"/>
    <w:rsid w:val="00835437"/>
    <w:rsid w:val="00835F63"/>
    <w:rsid w:val="00841F3A"/>
    <w:rsid w:val="00843358"/>
    <w:rsid w:val="008530DC"/>
    <w:rsid w:val="00866637"/>
    <w:rsid w:val="00881663"/>
    <w:rsid w:val="008A1E5D"/>
    <w:rsid w:val="008B7D5E"/>
    <w:rsid w:val="008C216E"/>
    <w:rsid w:val="008C42CD"/>
    <w:rsid w:val="008C6DC1"/>
    <w:rsid w:val="008D51B7"/>
    <w:rsid w:val="008D63B8"/>
    <w:rsid w:val="008D6EBC"/>
    <w:rsid w:val="008E127B"/>
    <w:rsid w:val="008E4F74"/>
    <w:rsid w:val="008E7A19"/>
    <w:rsid w:val="008F097E"/>
    <w:rsid w:val="008F6215"/>
    <w:rsid w:val="009050D7"/>
    <w:rsid w:val="009326D7"/>
    <w:rsid w:val="00933799"/>
    <w:rsid w:val="00940DF8"/>
    <w:rsid w:val="00941E97"/>
    <w:rsid w:val="00942E20"/>
    <w:rsid w:val="009604C6"/>
    <w:rsid w:val="00962BB1"/>
    <w:rsid w:val="0096438A"/>
    <w:rsid w:val="00971205"/>
    <w:rsid w:val="00973C29"/>
    <w:rsid w:val="00990521"/>
    <w:rsid w:val="009A4065"/>
    <w:rsid w:val="009A6A9E"/>
    <w:rsid w:val="009B0AE2"/>
    <w:rsid w:val="009B0B6E"/>
    <w:rsid w:val="009C594C"/>
    <w:rsid w:val="009C670B"/>
    <w:rsid w:val="009E1F60"/>
    <w:rsid w:val="009F6424"/>
    <w:rsid w:val="009F70BB"/>
    <w:rsid w:val="00A01100"/>
    <w:rsid w:val="00A02360"/>
    <w:rsid w:val="00A05851"/>
    <w:rsid w:val="00A06CC4"/>
    <w:rsid w:val="00A112FE"/>
    <w:rsid w:val="00A23889"/>
    <w:rsid w:val="00A30957"/>
    <w:rsid w:val="00A34721"/>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3488"/>
    <w:rsid w:val="00B0608C"/>
    <w:rsid w:val="00B13EB9"/>
    <w:rsid w:val="00B1439D"/>
    <w:rsid w:val="00B17B2D"/>
    <w:rsid w:val="00B20CA4"/>
    <w:rsid w:val="00B256D7"/>
    <w:rsid w:val="00B26FE8"/>
    <w:rsid w:val="00B27E94"/>
    <w:rsid w:val="00B36221"/>
    <w:rsid w:val="00B50E78"/>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11FAE"/>
    <w:rsid w:val="00C147A2"/>
    <w:rsid w:val="00C179A6"/>
    <w:rsid w:val="00C217E9"/>
    <w:rsid w:val="00C22693"/>
    <w:rsid w:val="00C23913"/>
    <w:rsid w:val="00C23B9B"/>
    <w:rsid w:val="00C2588B"/>
    <w:rsid w:val="00C3012F"/>
    <w:rsid w:val="00C32744"/>
    <w:rsid w:val="00C4104C"/>
    <w:rsid w:val="00C523B3"/>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66C5"/>
    <w:rsid w:val="00DB0BC1"/>
    <w:rsid w:val="00DB22F8"/>
    <w:rsid w:val="00DC4532"/>
    <w:rsid w:val="00DC4780"/>
    <w:rsid w:val="00DF3C7C"/>
    <w:rsid w:val="00E07E4D"/>
    <w:rsid w:val="00E13C92"/>
    <w:rsid w:val="00E26496"/>
    <w:rsid w:val="00E265D1"/>
    <w:rsid w:val="00E26989"/>
    <w:rsid w:val="00E420A6"/>
    <w:rsid w:val="00E42614"/>
    <w:rsid w:val="00E436AD"/>
    <w:rsid w:val="00E53281"/>
    <w:rsid w:val="00E5605C"/>
    <w:rsid w:val="00E74FEF"/>
    <w:rsid w:val="00E76925"/>
    <w:rsid w:val="00E84377"/>
    <w:rsid w:val="00E90E6E"/>
    <w:rsid w:val="00E92AE3"/>
    <w:rsid w:val="00E97548"/>
    <w:rsid w:val="00EA3EA4"/>
    <w:rsid w:val="00EA5177"/>
    <w:rsid w:val="00EA59FD"/>
    <w:rsid w:val="00EC1D52"/>
    <w:rsid w:val="00EC3626"/>
    <w:rsid w:val="00EC3F83"/>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8646C"/>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757AE94B"/>
  <w15:chartTrackingRefBased/>
  <w15:docId w15:val="{CD93A577-BD29-4023-A53C-5FD21C9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731149582">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EE11-0740-4066-9FEF-0BD28897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7229</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6</cp:revision>
  <cp:lastPrinted>2021-06-11T15:22:00Z</cp:lastPrinted>
  <dcterms:created xsi:type="dcterms:W3CDTF">2023-06-08T16:48:00Z</dcterms:created>
  <dcterms:modified xsi:type="dcterms:W3CDTF">2023-06-14T19:56:00Z</dcterms:modified>
</cp:coreProperties>
</file>